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9DDD38" w14:textId="682D98EF" w:rsidR="004240FC" w:rsidRPr="00F7121F" w:rsidRDefault="00EE69BF" w:rsidP="00EE69BF">
      <w:pPr>
        <w:jc w:val="center"/>
        <w:rPr>
          <w:rFonts w:cs="Calibri"/>
        </w:rPr>
      </w:pPr>
      <w:r w:rsidRPr="00F7121F">
        <w:rPr>
          <w:rFonts w:cs="Calibri"/>
          <w:b/>
          <w:noProof/>
        </w:rPr>
        <w:drawing>
          <wp:inline distT="0" distB="0" distL="0" distR="0" wp14:anchorId="3850ED3B" wp14:editId="13A9B333">
            <wp:extent cx="3067771" cy="905774"/>
            <wp:effectExtent l="0" t="0" r="0" b="8890"/>
            <wp:docPr id="187090143" name="Picture 1" descr="A logo with text and 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4346402" name="Picture 1" descr="A logo with text and 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3108290" cy="917737"/>
                    </a:xfrm>
                    <a:prstGeom prst="rect">
                      <a:avLst/>
                    </a:prstGeom>
                  </pic:spPr>
                </pic:pic>
              </a:graphicData>
            </a:graphic>
          </wp:inline>
        </w:drawing>
      </w:r>
    </w:p>
    <w:p w14:paraId="475D1406" w14:textId="77777777" w:rsidR="00EE69BF" w:rsidRPr="00F7121F" w:rsidRDefault="00EE69BF">
      <w:pPr>
        <w:rPr>
          <w:rFonts w:cs="Calibri"/>
        </w:rPr>
      </w:pPr>
    </w:p>
    <w:p w14:paraId="05388277" w14:textId="4BAF9AEA" w:rsidR="002B2341" w:rsidRPr="002D6DB2" w:rsidRDefault="002B2341" w:rsidP="002B2341">
      <w:pPr>
        <w:jc w:val="center"/>
        <w:rPr>
          <w:b/>
          <w:bCs/>
          <w:sz w:val="28"/>
          <w:szCs w:val="28"/>
        </w:rPr>
      </w:pPr>
      <w:r w:rsidRPr="002D6DB2">
        <w:rPr>
          <w:b/>
          <w:bCs/>
          <w:sz w:val="28"/>
          <w:szCs w:val="28"/>
        </w:rPr>
        <w:t>DRAFT Minutes</w:t>
      </w:r>
    </w:p>
    <w:p w14:paraId="63F1CF11" w14:textId="77777777" w:rsidR="002B2341" w:rsidRDefault="002B2341" w:rsidP="002B2341">
      <w:pPr>
        <w:pStyle w:val="BodyText"/>
        <w:ind w:left="0" w:firstLine="0"/>
        <w:jc w:val="center"/>
        <w:rPr>
          <w:spacing w:val="-2"/>
          <w:sz w:val="24"/>
          <w:szCs w:val="24"/>
        </w:rPr>
      </w:pPr>
    </w:p>
    <w:p w14:paraId="4EA1B616" w14:textId="77777777" w:rsidR="002B2341" w:rsidRPr="003C3E99" w:rsidRDefault="002B2341" w:rsidP="002B2341">
      <w:pPr>
        <w:pStyle w:val="BodyText"/>
        <w:ind w:left="0" w:firstLine="0"/>
        <w:jc w:val="center"/>
        <w:rPr>
          <w:spacing w:val="-2"/>
          <w:sz w:val="24"/>
          <w:szCs w:val="24"/>
        </w:rPr>
      </w:pPr>
      <w:r w:rsidRPr="003C3E99">
        <w:rPr>
          <w:spacing w:val="-2"/>
          <w:sz w:val="24"/>
          <w:szCs w:val="24"/>
        </w:rPr>
        <w:t>Web Meeting</w:t>
      </w:r>
    </w:p>
    <w:p w14:paraId="2CD34DF3" w14:textId="62AA3434" w:rsidR="002B2341" w:rsidRPr="003C3E99" w:rsidRDefault="002B2341" w:rsidP="002B2341">
      <w:pPr>
        <w:pStyle w:val="BodyText"/>
        <w:ind w:left="0" w:firstLine="0"/>
        <w:jc w:val="center"/>
        <w:rPr>
          <w:spacing w:val="-2"/>
          <w:sz w:val="24"/>
          <w:szCs w:val="24"/>
        </w:rPr>
      </w:pPr>
      <w:r w:rsidRPr="003C3E99">
        <w:rPr>
          <w:spacing w:val="-2"/>
          <w:sz w:val="24"/>
          <w:szCs w:val="24"/>
        </w:rPr>
        <w:t>Monday,</w:t>
      </w:r>
      <w:r w:rsidRPr="003C3E99">
        <w:rPr>
          <w:spacing w:val="3"/>
          <w:sz w:val="24"/>
          <w:szCs w:val="24"/>
        </w:rPr>
        <w:t xml:space="preserve"> </w:t>
      </w:r>
      <w:r>
        <w:rPr>
          <w:spacing w:val="-2"/>
          <w:sz w:val="24"/>
          <w:szCs w:val="24"/>
        </w:rPr>
        <w:t>October 20</w:t>
      </w:r>
      <w:r w:rsidRPr="003C3E99">
        <w:rPr>
          <w:spacing w:val="-2"/>
          <w:sz w:val="24"/>
          <w:szCs w:val="24"/>
        </w:rPr>
        <w:t>,</w:t>
      </w:r>
      <w:r w:rsidRPr="003C3E99">
        <w:rPr>
          <w:spacing w:val="-6"/>
          <w:sz w:val="24"/>
          <w:szCs w:val="24"/>
        </w:rPr>
        <w:t xml:space="preserve"> </w:t>
      </w:r>
      <w:r w:rsidRPr="003C3E99">
        <w:rPr>
          <w:spacing w:val="-2"/>
          <w:sz w:val="24"/>
          <w:szCs w:val="24"/>
        </w:rPr>
        <w:t>202</w:t>
      </w:r>
      <w:r>
        <w:rPr>
          <w:spacing w:val="-2"/>
          <w:sz w:val="24"/>
          <w:szCs w:val="24"/>
        </w:rPr>
        <w:t>5</w:t>
      </w:r>
    </w:p>
    <w:p w14:paraId="41622298" w14:textId="393B8A52" w:rsidR="002B2341" w:rsidRPr="003C3E99" w:rsidRDefault="002B2341" w:rsidP="002B2341">
      <w:pPr>
        <w:pStyle w:val="BodyText"/>
        <w:ind w:left="0" w:firstLine="0"/>
        <w:jc w:val="center"/>
        <w:rPr>
          <w:sz w:val="24"/>
          <w:szCs w:val="24"/>
        </w:rPr>
      </w:pPr>
      <w:r>
        <w:rPr>
          <w:spacing w:val="-2"/>
          <w:sz w:val="24"/>
          <w:szCs w:val="24"/>
        </w:rPr>
        <w:t>11:30 a.m.</w:t>
      </w:r>
      <w:r w:rsidRPr="003C3E99">
        <w:rPr>
          <w:spacing w:val="-2"/>
          <w:sz w:val="24"/>
          <w:szCs w:val="24"/>
        </w:rPr>
        <w:t xml:space="preserve"> –</w:t>
      </w:r>
      <w:r>
        <w:rPr>
          <w:spacing w:val="-2"/>
          <w:sz w:val="24"/>
          <w:szCs w:val="24"/>
        </w:rPr>
        <w:t>1</w:t>
      </w:r>
      <w:r w:rsidRPr="003C3E99">
        <w:rPr>
          <w:spacing w:val="-2"/>
          <w:sz w:val="24"/>
          <w:szCs w:val="24"/>
        </w:rPr>
        <w:t>:00</w:t>
      </w:r>
      <w:r>
        <w:rPr>
          <w:spacing w:val="-2"/>
          <w:sz w:val="24"/>
          <w:szCs w:val="24"/>
        </w:rPr>
        <w:t xml:space="preserve"> p.</w:t>
      </w:r>
      <w:r w:rsidRPr="003C3E99">
        <w:rPr>
          <w:spacing w:val="-2"/>
          <w:sz w:val="24"/>
          <w:szCs w:val="24"/>
        </w:rPr>
        <w:t>m</w:t>
      </w:r>
      <w:r>
        <w:rPr>
          <w:spacing w:val="-2"/>
          <w:sz w:val="24"/>
          <w:szCs w:val="24"/>
        </w:rPr>
        <w:t>.</w:t>
      </w:r>
      <w:r w:rsidRPr="003C3E99">
        <w:rPr>
          <w:spacing w:val="-6"/>
          <w:sz w:val="24"/>
          <w:szCs w:val="24"/>
        </w:rPr>
        <w:t xml:space="preserve"> </w:t>
      </w:r>
      <w:r w:rsidRPr="003C3E99">
        <w:rPr>
          <w:spacing w:val="-5"/>
          <w:sz w:val="24"/>
          <w:szCs w:val="24"/>
        </w:rPr>
        <w:t>MT</w:t>
      </w:r>
    </w:p>
    <w:p w14:paraId="77E62C35" w14:textId="77777777" w:rsidR="00B07C01" w:rsidRDefault="00B07C01" w:rsidP="00EE69BF">
      <w:pPr>
        <w:spacing w:before="60" w:after="60"/>
        <w:ind w:left="360" w:hanging="360"/>
        <w:rPr>
          <w:rFonts w:cs="Calibri"/>
          <w:b/>
          <w:bCs/>
        </w:rPr>
      </w:pPr>
    </w:p>
    <w:p w14:paraId="4A72406D" w14:textId="77777777" w:rsidR="00EE69BF" w:rsidRDefault="00EE69BF" w:rsidP="00EE69BF">
      <w:pPr>
        <w:spacing w:before="60" w:after="60"/>
        <w:ind w:left="630" w:hanging="630"/>
        <w:rPr>
          <w:rFonts w:cs="Calibri"/>
        </w:rPr>
      </w:pPr>
    </w:p>
    <w:p w14:paraId="12A6F0E8" w14:textId="77777777" w:rsidR="002B2341" w:rsidRDefault="002B2341" w:rsidP="002B2341">
      <w:pPr>
        <w:pStyle w:val="BodyText"/>
        <w:spacing w:before="11"/>
        <w:ind w:left="0" w:firstLine="0"/>
      </w:pPr>
      <w:r w:rsidRPr="005923AA">
        <w:rPr>
          <w:b/>
          <w:bCs/>
        </w:rPr>
        <w:t>Attendees:</w:t>
      </w:r>
    </w:p>
    <w:p w14:paraId="54656844" w14:textId="77777777" w:rsidR="00242FFC" w:rsidRDefault="00242FFC" w:rsidP="002B2341">
      <w:pPr>
        <w:pStyle w:val="Kirsten-Bullets"/>
        <w:numPr>
          <w:ilvl w:val="0"/>
          <w:numId w:val="12"/>
        </w:numPr>
        <w:spacing w:before="40" w:line="259" w:lineRule="auto"/>
        <w:sectPr w:rsidR="00242FFC">
          <w:footerReference w:type="default" r:id="rId8"/>
          <w:pgSz w:w="12240" w:h="15840"/>
          <w:pgMar w:top="1440" w:right="1440" w:bottom="1440" w:left="1440" w:header="720" w:footer="720" w:gutter="0"/>
          <w:cols w:space="720"/>
          <w:docGrid w:linePitch="360"/>
        </w:sectPr>
      </w:pPr>
    </w:p>
    <w:p w14:paraId="741D9A21" w14:textId="11A009B9" w:rsidR="002B2341" w:rsidRDefault="002B2341" w:rsidP="002B2341">
      <w:pPr>
        <w:pStyle w:val="Kirsten-Bullets"/>
        <w:numPr>
          <w:ilvl w:val="0"/>
          <w:numId w:val="12"/>
        </w:numPr>
        <w:spacing w:before="40" w:line="259" w:lineRule="auto"/>
      </w:pPr>
      <w:r>
        <w:t>California: Chad Baker, Joe Horton, Sang Le</w:t>
      </w:r>
    </w:p>
    <w:p w14:paraId="2EAECB2A" w14:textId="77777777" w:rsidR="002B2341" w:rsidRDefault="002B2341" w:rsidP="002B2341">
      <w:pPr>
        <w:pStyle w:val="Kirsten-Bullets"/>
        <w:numPr>
          <w:ilvl w:val="0"/>
          <w:numId w:val="12"/>
        </w:numPr>
        <w:spacing w:before="40" w:line="259" w:lineRule="auto"/>
      </w:pPr>
      <w:r>
        <w:t>Colorado: Steve Cohn</w:t>
      </w:r>
    </w:p>
    <w:p w14:paraId="02B4E8BF" w14:textId="77C83AA5" w:rsidR="002B2341" w:rsidRDefault="002B2341" w:rsidP="002B2341">
      <w:pPr>
        <w:pStyle w:val="Kirsten-Bullets"/>
        <w:numPr>
          <w:ilvl w:val="0"/>
          <w:numId w:val="12"/>
        </w:numPr>
        <w:spacing w:before="40" w:line="259" w:lineRule="auto"/>
      </w:pPr>
      <w:r>
        <w:t>Idaho: Amanda Laib</w:t>
      </w:r>
      <w:r w:rsidR="00242FFC">
        <w:t>, Casey Walker</w:t>
      </w:r>
    </w:p>
    <w:p w14:paraId="71519CBC" w14:textId="68AF45A8" w:rsidR="002B2341" w:rsidRDefault="002B2341" w:rsidP="002B2341">
      <w:pPr>
        <w:pStyle w:val="Kirsten-Bullets"/>
        <w:numPr>
          <w:ilvl w:val="0"/>
          <w:numId w:val="12"/>
        </w:numPr>
        <w:spacing w:before="40" w:line="259" w:lineRule="auto"/>
      </w:pPr>
      <w:r>
        <w:t xml:space="preserve">Montana: Emily Hawley, </w:t>
      </w:r>
      <w:r w:rsidR="00242FFC">
        <w:t xml:space="preserve">Alexandra Nelson, </w:t>
      </w:r>
      <w:r>
        <w:t>Rebecca Ridenour</w:t>
      </w:r>
    </w:p>
    <w:p w14:paraId="62F6BEB9" w14:textId="36433133" w:rsidR="002B2341" w:rsidRDefault="002B2341" w:rsidP="002B2341">
      <w:pPr>
        <w:pStyle w:val="Kirsten-Bullets"/>
        <w:numPr>
          <w:ilvl w:val="0"/>
          <w:numId w:val="12"/>
        </w:numPr>
        <w:spacing w:before="40" w:line="259" w:lineRule="auto"/>
      </w:pPr>
      <w:r>
        <w:t>Nebraska: Mark Fischer</w:t>
      </w:r>
    </w:p>
    <w:p w14:paraId="2EFFBBAA" w14:textId="77777777" w:rsidR="002B2341" w:rsidRDefault="002B2341" w:rsidP="002B2341">
      <w:pPr>
        <w:pStyle w:val="Kirsten-Bullets"/>
        <w:numPr>
          <w:ilvl w:val="0"/>
          <w:numId w:val="12"/>
        </w:numPr>
        <w:spacing w:before="40" w:line="259" w:lineRule="auto"/>
      </w:pPr>
      <w:r>
        <w:t>Nevada: Lucy Koury</w:t>
      </w:r>
    </w:p>
    <w:p w14:paraId="1BFB90D1" w14:textId="3242A26E" w:rsidR="00242FFC" w:rsidRDefault="00242FFC" w:rsidP="002B2341">
      <w:pPr>
        <w:pStyle w:val="Kirsten-Bullets"/>
        <w:numPr>
          <w:ilvl w:val="0"/>
          <w:numId w:val="12"/>
        </w:numPr>
        <w:spacing w:before="40" w:line="259" w:lineRule="auto"/>
      </w:pPr>
      <w:r>
        <w:t>New Mexico: Shannon Vigil</w:t>
      </w:r>
    </w:p>
    <w:p w14:paraId="23CF3749" w14:textId="77777777" w:rsidR="002B2341" w:rsidRDefault="002B2341" w:rsidP="002B2341">
      <w:pPr>
        <w:pStyle w:val="Kirsten-Bullets"/>
        <w:numPr>
          <w:ilvl w:val="0"/>
          <w:numId w:val="12"/>
        </w:numPr>
        <w:spacing w:before="40" w:line="259" w:lineRule="auto"/>
      </w:pPr>
      <w:r>
        <w:t>North Dakota: T.J. Murphy</w:t>
      </w:r>
    </w:p>
    <w:p w14:paraId="348F8091" w14:textId="637F5228" w:rsidR="00242FFC" w:rsidRDefault="00242FFC" w:rsidP="002B2341">
      <w:pPr>
        <w:pStyle w:val="Kirsten-Bullets"/>
        <w:numPr>
          <w:ilvl w:val="0"/>
          <w:numId w:val="12"/>
        </w:numPr>
        <w:spacing w:before="40" w:line="259" w:lineRule="auto"/>
      </w:pPr>
      <w:r>
        <w:t>South Dakota: Thad Bauer</w:t>
      </w:r>
    </w:p>
    <w:p w14:paraId="1358C1F9" w14:textId="77777777" w:rsidR="002B2341" w:rsidRDefault="002B2341" w:rsidP="002B2341">
      <w:pPr>
        <w:pStyle w:val="Kirsten-Bullets"/>
        <w:numPr>
          <w:ilvl w:val="0"/>
          <w:numId w:val="12"/>
        </w:numPr>
        <w:spacing w:before="40" w:line="259" w:lineRule="auto"/>
      </w:pPr>
      <w:r>
        <w:t>Utah: Cameron Kergaye, David Stevens</w:t>
      </w:r>
    </w:p>
    <w:p w14:paraId="4F1633E4" w14:textId="17D01FBD" w:rsidR="002B2341" w:rsidRDefault="002B2341" w:rsidP="002B2341">
      <w:pPr>
        <w:pStyle w:val="Kirsten-Bullets"/>
        <w:numPr>
          <w:ilvl w:val="0"/>
          <w:numId w:val="12"/>
        </w:numPr>
        <w:spacing w:before="40" w:line="259" w:lineRule="auto"/>
      </w:pPr>
      <w:r>
        <w:t xml:space="preserve">Washington: </w:t>
      </w:r>
      <w:r w:rsidR="00242FFC">
        <w:t>Anne Freeman, Mustafa Mohamedali</w:t>
      </w:r>
    </w:p>
    <w:p w14:paraId="21D181C7" w14:textId="77777777" w:rsidR="002B2341" w:rsidRDefault="002B2341" w:rsidP="002B2341">
      <w:pPr>
        <w:pStyle w:val="Kirsten-Bullets"/>
        <w:numPr>
          <w:ilvl w:val="0"/>
          <w:numId w:val="12"/>
        </w:numPr>
        <w:spacing w:before="40" w:line="259" w:lineRule="auto"/>
      </w:pPr>
      <w:r>
        <w:t>Wyoming: Enid White</w:t>
      </w:r>
    </w:p>
    <w:p w14:paraId="7D6C81DC" w14:textId="77777777" w:rsidR="002B2341" w:rsidRDefault="002B2341" w:rsidP="002B2341">
      <w:pPr>
        <w:pStyle w:val="Kirsten-Bullets"/>
        <w:numPr>
          <w:ilvl w:val="0"/>
          <w:numId w:val="12"/>
        </w:numPr>
        <w:spacing w:before="40" w:line="259" w:lineRule="auto"/>
      </w:pPr>
      <w:r>
        <w:t>CTC &amp; Associates: Brian Hirt, Kirsten Seeber</w:t>
      </w:r>
    </w:p>
    <w:p w14:paraId="515DDB3C" w14:textId="77777777" w:rsidR="00242FFC" w:rsidRDefault="00242FFC" w:rsidP="00EE69BF">
      <w:pPr>
        <w:spacing w:before="60" w:after="60"/>
        <w:ind w:left="630" w:hanging="630"/>
        <w:rPr>
          <w:rFonts w:cs="Calibri"/>
        </w:rPr>
        <w:sectPr w:rsidR="00242FFC" w:rsidSect="00242FFC">
          <w:type w:val="continuous"/>
          <w:pgSz w:w="12240" w:h="15840"/>
          <w:pgMar w:top="1440" w:right="1440" w:bottom="1440" w:left="1440" w:header="720" w:footer="720" w:gutter="0"/>
          <w:cols w:num="2" w:space="720"/>
          <w:docGrid w:linePitch="360"/>
        </w:sectPr>
      </w:pPr>
    </w:p>
    <w:p w14:paraId="78669675" w14:textId="77777777" w:rsidR="002B2341" w:rsidRDefault="002B2341" w:rsidP="00EE69BF">
      <w:pPr>
        <w:spacing w:before="60" w:after="60"/>
        <w:ind w:left="630" w:hanging="630"/>
        <w:rPr>
          <w:rFonts w:cs="Calibri"/>
        </w:rPr>
      </w:pPr>
    </w:p>
    <w:p w14:paraId="44A447D6" w14:textId="5DBBEEA7" w:rsidR="00242FFC" w:rsidRDefault="00242FFC" w:rsidP="00242FFC">
      <w:pPr>
        <w:pStyle w:val="Kirsten-Bullets"/>
        <w:numPr>
          <w:ilvl w:val="0"/>
          <w:numId w:val="0"/>
        </w:numPr>
        <w:spacing w:before="40"/>
        <w:ind w:left="360" w:hanging="360"/>
      </w:pPr>
      <w:r>
        <w:t>Member states not in attendance: Alaska, Oklahoma, Texas</w:t>
      </w:r>
    </w:p>
    <w:p w14:paraId="418C7654" w14:textId="77777777" w:rsidR="00242FFC" w:rsidRDefault="00242FFC" w:rsidP="00EE69BF">
      <w:pPr>
        <w:spacing w:before="60" w:after="60"/>
        <w:ind w:left="630" w:hanging="630"/>
        <w:rPr>
          <w:rFonts w:cs="Calibri"/>
        </w:rPr>
      </w:pPr>
    </w:p>
    <w:p w14:paraId="19F44C7C" w14:textId="42466089" w:rsidR="00C82FF5" w:rsidRPr="00F7121F" w:rsidRDefault="00C82FF5" w:rsidP="00171C03">
      <w:pPr>
        <w:pStyle w:val="Heading2"/>
      </w:pPr>
      <w:r w:rsidRPr="00F7121F">
        <w:t>Welcome and Opening Business</w:t>
      </w:r>
    </w:p>
    <w:p w14:paraId="0E3757DE" w14:textId="5D0CE1E7" w:rsidR="00C82FF5" w:rsidRPr="00F7121F" w:rsidRDefault="00C82FF5" w:rsidP="00C82FF5">
      <w:pPr>
        <w:pStyle w:val="NoSpacing"/>
        <w:numPr>
          <w:ilvl w:val="0"/>
          <w:numId w:val="7"/>
        </w:numPr>
        <w:spacing w:before="60" w:after="40"/>
        <w:rPr>
          <w:rFonts w:ascii="Calibri" w:hAnsi="Calibri" w:cs="Calibri"/>
          <w:b/>
        </w:rPr>
      </w:pPr>
      <w:r w:rsidRPr="00F7121F">
        <w:rPr>
          <w:rFonts w:ascii="Calibri" w:hAnsi="Calibri" w:cs="Calibri"/>
          <w:bCs/>
        </w:rPr>
        <w:t xml:space="preserve">Call to </w:t>
      </w:r>
      <w:r w:rsidRPr="00F7121F">
        <w:rPr>
          <w:rFonts w:ascii="Calibri" w:hAnsi="Calibri" w:cs="Calibri"/>
        </w:rPr>
        <w:t>Order</w:t>
      </w:r>
      <w:r w:rsidRPr="00F7121F">
        <w:rPr>
          <w:rFonts w:ascii="Calibri" w:hAnsi="Calibri" w:cs="Calibri"/>
          <w:bCs/>
        </w:rPr>
        <w:t xml:space="preserve"> — TAC Chair Cameron Kergaye, Utah DOT</w:t>
      </w:r>
    </w:p>
    <w:p w14:paraId="0BEAD0E2" w14:textId="363DF722" w:rsidR="00C50E85" w:rsidRPr="00A858BF" w:rsidRDefault="00C50E85" w:rsidP="00C82FF5">
      <w:pPr>
        <w:pStyle w:val="NoSpacing"/>
        <w:numPr>
          <w:ilvl w:val="0"/>
          <w:numId w:val="7"/>
        </w:numPr>
        <w:spacing w:before="60" w:after="40"/>
        <w:rPr>
          <w:rFonts w:ascii="Calibri" w:hAnsi="Calibri" w:cs="Calibri"/>
          <w:b/>
        </w:rPr>
      </w:pPr>
      <w:r w:rsidRPr="00F7121F">
        <w:rPr>
          <w:rFonts w:ascii="Calibri" w:hAnsi="Calibri" w:cs="Calibri"/>
          <w:bCs/>
        </w:rPr>
        <w:t xml:space="preserve">Approve the </w:t>
      </w:r>
      <w:r w:rsidR="005B0DA1" w:rsidRPr="00F7121F">
        <w:rPr>
          <w:rFonts w:ascii="Calibri" w:hAnsi="Calibri" w:cs="Calibri"/>
          <w:bCs/>
        </w:rPr>
        <w:t xml:space="preserve">May </w:t>
      </w:r>
      <w:r w:rsidRPr="00F7121F">
        <w:rPr>
          <w:rFonts w:ascii="Calibri" w:hAnsi="Calibri" w:cs="Calibri"/>
          <w:bCs/>
        </w:rPr>
        <w:t>202</w:t>
      </w:r>
      <w:r w:rsidR="005B0DA1" w:rsidRPr="00F7121F">
        <w:rPr>
          <w:rFonts w:ascii="Calibri" w:hAnsi="Calibri" w:cs="Calibri"/>
          <w:bCs/>
        </w:rPr>
        <w:t>5</w:t>
      </w:r>
      <w:r w:rsidRPr="00F7121F">
        <w:rPr>
          <w:rFonts w:ascii="Calibri" w:hAnsi="Calibri" w:cs="Calibri"/>
          <w:bCs/>
        </w:rPr>
        <w:t xml:space="preserve"> WTRC meeting minutes</w:t>
      </w:r>
      <w:r w:rsidR="00A858BF">
        <w:rPr>
          <w:rFonts w:ascii="Calibri" w:hAnsi="Calibri" w:cs="Calibri"/>
          <w:bCs/>
        </w:rPr>
        <w:t xml:space="preserve"> — Cameron</w:t>
      </w:r>
    </w:p>
    <w:p w14:paraId="3D0E933F" w14:textId="77777777" w:rsidR="00242FFC" w:rsidRPr="00242FFC" w:rsidRDefault="00A858BF" w:rsidP="00A858BF">
      <w:pPr>
        <w:pStyle w:val="NoSpacing"/>
        <w:numPr>
          <w:ilvl w:val="1"/>
          <w:numId w:val="7"/>
        </w:numPr>
        <w:spacing w:before="60" w:after="40"/>
        <w:rPr>
          <w:rFonts w:ascii="Calibri" w:hAnsi="Calibri" w:cs="Calibri"/>
          <w:b/>
        </w:rPr>
      </w:pPr>
      <w:r>
        <w:rPr>
          <w:rFonts w:ascii="Calibri" w:hAnsi="Calibri" w:cs="Calibri"/>
          <w:bCs/>
        </w:rPr>
        <w:t>Motion</w:t>
      </w:r>
      <w:r w:rsidR="00242FFC">
        <w:rPr>
          <w:rFonts w:ascii="Calibri" w:hAnsi="Calibri" w:cs="Calibri"/>
          <w:bCs/>
        </w:rPr>
        <w:t xml:space="preserve"> to approve the minutes: Thad Bauer</w:t>
      </w:r>
    </w:p>
    <w:p w14:paraId="4F25B810" w14:textId="77777777" w:rsidR="00F13A76" w:rsidRPr="00F13A76" w:rsidRDefault="00242FFC" w:rsidP="00A858BF">
      <w:pPr>
        <w:pStyle w:val="NoSpacing"/>
        <w:numPr>
          <w:ilvl w:val="1"/>
          <w:numId w:val="7"/>
        </w:numPr>
        <w:spacing w:before="60" w:after="40"/>
        <w:rPr>
          <w:rFonts w:ascii="Calibri" w:hAnsi="Calibri" w:cs="Calibri"/>
          <w:b/>
        </w:rPr>
      </w:pPr>
      <w:r>
        <w:rPr>
          <w:rFonts w:ascii="Calibri" w:hAnsi="Calibri" w:cs="Calibri"/>
          <w:bCs/>
        </w:rPr>
        <w:t xml:space="preserve">Second </w:t>
      </w:r>
      <w:r w:rsidR="00F13A76">
        <w:rPr>
          <w:rFonts w:ascii="Calibri" w:hAnsi="Calibri" w:cs="Calibri"/>
          <w:bCs/>
        </w:rPr>
        <w:t>the motion: Amanda Laib</w:t>
      </w:r>
      <w:r w:rsidR="00D37F22">
        <w:rPr>
          <w:rFonts w:ascii="Calibri" w:hAnsi="Calibri" w:cs="Calibri"/>
          <w:bCs/>
        </w:rPr>
        <w:t xml:space="preserve"> </w:t>
      </w:r>
    </w:p>
    <w:p w14:paraId="10D1E33A" w14:textId="77777777" w:rsidR="00F2470F" w:rsidRPr="00F2470F" w:rsidRDefault="008729A8" w:rsidP="00A858BF">
      <w:pPr>
        <w:pStyle w:val="NoSpacing"/>
        <w:numPr>
          <w:ilvl w:val="1"/>
          <w:numId w:val="7"/>
        </w:numPr>
        <w:spacing w:before="60" w:after="40"/>
        <w:rPr>
          <w:rFonts w:ascii="Calibri" w:hAnsi="Calibri" w:cs="Calibri"/>
          <w:b/>
        </w:rPr>
      </w:pPr>
      <w:r>
        <w:rPr>
          <w:rFonts w:ascii="Calibri" w:hAnsi="Calibri" w:cs="Calibri"/>
          <w:bCs/>
        </w:rPr>
        <w:t>No discussion</w:t>
      </w:r>
    </w:p>
    <w:p w14:paraId="1CA4206C" w14:textId="267CE124" w:rsidR="00A858BF" w:rsidRPr="00F7121F" w:rsidRDefault="00F2470F" w:rsidP="00A858BF">
      <w:pPr>
        <w:pStyle w:val="NoSpacing"/>
        <w:numPr>
          <w:ilvl w:val="1"/>
          <w:numId w:val="7"/>
        </w:numPr>
        <w:spacing w:before="60" w:after="40"/>
        <w:rPr>
          <w:rFonts w:ascii="Calibri" w:hAnsi="Calibri" w:cs="Calibri"/>
          <w:b/>
        </w:rPr>
      </w:pPr>
      <w:r>
        <w:rPr>
          <w:rFonts w:ascii="Calibri" w:hAnsi="Calibri" w:cs="Calibri"/>
          <w:bCs/>
        </w:rPr>
        <w:t>Votes Aye: All present members</w:t>
      </w:r>
      <w:r w:rsidR="008729A8">
        <w:rPr>
          <w:rFonts w:ascii="Calibri" w:hAnsi="Calibri" w:cs="Calibri"/>
          <w:bCs/>
        </w:rPr>
        <w:t xml:space="preserve"> </w:t>
      </w:r>
    </w:p>
    <w:p w14:paraId="3B57287B" w14:textId="026C9AF8" w:rsidR="009768CB" w:rsidRPr="00FE24E5" w:rsidRDefault="00F7121F" w:rsidP="009768CB">
      <w:pPr>
        <w:pStyle w:val="NoSpacing"/>
        <w:numPr>
          <w:ilvl w:val="0"/>
          <w:numId w:val="7"/>
        </w:numPr>
        <w:spacing w:before="60" w:after="40"/>
        <w:rPr>
          <w:rFonts w:ascii="Calibri" w:hAnsi="Calibri" w:cs="Calibri"/>
          <w:b/>
        </w:rPr>
      </w:pPr>
      <w:r>
        <w:rPr>
          <w:rFonts w:ascii="Calibri" w:hAnsi="Calibri" w:cs="Calibri"/>
          <w:bCs/>
        </w:rPr>
        <w:t>Member</w:t>
      </w:r>
      <w:r w:rsidR="00A858BF">
        <w:rPr>
          <w:rFonts w:ascii="Calibri" w:hAnsi="Calibri" w:cs="Calibri"/>
          <w:bCs/>
        </w:rPr>
        <w:t>s and state representatives — Brian Hirt, CTC &amp; Associates</w:t>
      </w:r>
    </w:p>
    <w:p w14:paraId="040ECBB1" w14:textId="77777777" w:rsidR="00F2470F" w:rsidRPr="00F2470F" w:rsidRDefault="00B16D6E" w:rsidP="00FE24E5">
      <w:pPr>
        <w:pStyle w:val="NoSpacing"/>
        <w:numPr>
          <w:ilvl w:val="1"/>
          <w:numId w:val="7"/>
        </w:numPr>
        <w:spacing w:before="60" w:after="40"/>
        <w:rPr>
          <w:rFonts w:ascii="Calibri" w:hAnsi="Calibri" w:cs="Calibri"/>
          <w:b/>
        </w:rPr>
      </w:pPr>
      <w:r>
        <w:rPr>
          <w:rFonts w:ascii="Calibri" w:hAnsi="Calibri" w:cs="Calibri"/>
          <w:bCs/>
        </w:rPr>
        <w:t>Every state has an official technical rep</w:t>
      </w:r>
      <w:r w:rsidR="00F2470F">
        <w:rPr>
          <w:rFonts w:ascii="Calibri" w:hAnsi="Calibri" w:cs="Calibri"/>
          <w:bCs/>
        </w:rPr>
        <w:t>resentative</w:t>
      </w:r>
      <w:r>
        <w:rPr>
          <w:rFonts w:ascii="Calibri" w:hAnsi="Calibri" w:cs="Calibri"/>
          <w:bCs/>
        </w:rPr>
        <w:t xml:space="preserve"> on the pooled fund website. If you would like to add extra people to receive communications, </w:t>
      </w:r>
      <w:r w:rsidR="00F2470F">
        <w:rPr>
          <w:rFonts w:ascii="Calibri" w:hAnsi="Calibri" w:cs="Calibri"/>
          <w:bCs/>
        </w:rPr>
        <w:t>let Brian know</w:t>
      </w:r>
      <w:r>
        <w:rPr>
          <w:rFonts w:ascii="Calibri" w:hAnsi="Calibri" w:cs="Calibri"/>
          <w:bCs/>
        </w:rPr>
        <w:t xml:space="preserve">. </w:t>
      </w:r>
    </w:p>
    <w:p w14:paraId="2E0A8052" w14:textId="689CDF39" w:rsidR="00FE24E5" w:rsidRPr="00B16D6E" w:rsidRDefault="00B16D6E" w:rsidP="00FE24E5">
      <w:pPr>
        <w:pStyle w:val="NoSpacing"/>
        <w:numPr>
          <w:ilvl w:val="1"/>
          <w:numId w:val="7"/>
        </w:numPr>
        <w:spacing w:before="60" w:after="40"/>
        <w:rPr>
          <w:rFonts w:ascii="Calibri" w:hAnsi="Calibri" w:cs="Calibri"/>
          <w:b/>
        </w:rPr>
      </w:pPr>
      <w:r>
        <w:rPr>
          <w:rFonts w:ascii="Calibri" w:hAnsi="Calibri" w:cs="Calibri"/>
          <w:bCs/>
        </w:rPr>
        <w:t xml:space="preserve">The person attending the meeting </w:t>
      </w:r>
      <w:r w:rsidR="00F2470F">
        <w:rPr>
          <w:rFonts w:ascii="Calibri" w:hAnsi="Calibri" w:cs="Calibri"/>
          <w:bCs/>
        </w:rPr>
        <w:t xml:space="preserve">for a state </w:t>
      </w:r>
      <w:r>
        <w:rPr>
          <w:rFonts w:ascii="Calibri" w:hAnsi="Calibri" w:cs="Calibri"/>
          <w:bCs/>
        </w:rPr>
        <w:t xml:space="preserve">is the </w:t>
      </w:r>
      <w:r w:rsidR="00F2470F">
        <w:rPr>
          <w:rFonts w:ascii="Calibri" w:hAnsi="Calibri" w:cs="Calibri"/>
          <w:bCs/>
        </w:rPr>
        <w:t xml:space="preserve">technical </w:t>
      </w:r>
      <w:r>
        <w:rPr>
          <w:rFonts w:ascii="Calibri" w:hAnsi="Calibri" w:cs="Calibri"/>
          <w:bCs/>
        </w:rPr>
        <w:t>rep</w:t>
      </w:r>
      <w:r w:rsidR="00F2470F">
        <w:rPr>
          <w:rFonts w:ascii="Calibri" w:hAnsi="Calibri" w:cs="Calibri"/>
          <w:bCs/>
        </w:rPr>
        <w:t>resentative</w:t>
      </w:r>
      <w:r>
        <w:rPr>
          <w:rFonts w:ascii="Calibri" w:hAnsi="Calibri" w:cs="Calibri"/>
          <w:bCs/>
        </w:rPr>
        <w:t xml:space="preserve"> for that meeting, if the official </w:t>
      </w:r>
      <w:r w:rsidR="00F2470F">
        <w:rPr>
          <w:rFonts w:ascii="Calibri" w:hAnsi="Calibri" w:cs="Calibri"/>
          <w:bCs/>
        </w:rPr>
        <w:t xml:space="preserve">technical </w:t>
      </w:r>
      <w:r>
        <w:rPr>
          <w:rFonts w:ascii="Calibri" w:hAnsi="Calibri" w:cs="Calibri"/>
          <w:bCs/>
        </w:rPr>
        <w:t>rep</w:t>
      </w:r>
      <w:r w:rsidR="00F2470F">
        <w:rPr>
          <w:rFonts w:ascii="Calibri" w:hAnsi="Calibri" w:cs="Calibri"/>
          <w:bCs/>
        </w:rPr>
        <w:t>resentative</w:t>
      </w:r>
      <w:r>
        <w:rPr>
          <w:rFonts w:ascii="Calibri" w:hAnsi="Calibri" w:cs="Calibri"/>
          <w:bCs/>
        </w:rPr>
        <w:t xml:space="preserve"> is not in attendance. </w:t>
      </w:r>
    </w:p>
    <w:p w14:paraId="1FD6CCD2" w14:textId="72D8EB89" w:rsidR="00B16D6E" w:rsidRPr="009768CB" w:rsidRDefault="00A47F92" w:rsidP="00FE24E5">
      <w:pPr>
        <w:pStyle w:val="NoSpacing"/>
        <w:numPr>
          <w:ilvl w:val="1"/>
          <w:numId w:val="7"/>
        </w:numPr>
        <w:spacing w:before="60" w:after="40"/>
        <w:rPr>
          <w:rFonts w:ascii="Calibri" w:hAnsi="Calibri" w:cs="Calibri"/>
          <w:b/>
        </w:rPr>
      </w:pPr>
      <w:r>
        <w:rPr>
          <w:rFonts w:ascii="Calibri" w:hAnsi="Calibri" w:cs="Calibri"/>
          <w:bCs/>
        </w:rPr>
        <w:t xml:space="preserve">Membership is limited to Region 4 states. </w:t>
      </w:r>
      <w:r w:rsidR="00EE3750">
        <w:rPr>
          <w:rFonts w:ascii="Calibri" w:hAnsi="Calibri" w:cs="Calibri"/>
          <w:bCs/>
        </w:rPr>
        <w:t>Hawaii</w:t>
      </w:r>
      <w:r>
        <w:rPr>
          <w:rFonts w:ascii="Calibri" w:hAnsi="Calibri" w:cs="Calibri"/>
          <w:bCs/>
        </w:rPr>
        <w:t>, A</w:t>
      </w:r>
      <w:r w:rsidR="00EE3750">
        <w:rPr>
          <w:rFonts w:ascii="Calibri" w:hAnsi="Calibri" w:cs="Calibri"/>
          <w:bCs/>
        </w:rPr>
        <w:t>rizona</w:t>
      </w:r>
      <w:r>
        <w:rPr>
          <w:rFonts w:ascii="Calibri" w:hAnsi="Calibri" w:cs="Calibri"/>
          <w:bCs/>
        </w:rPr>
        <w:t xml:space="preserve"> and O</w:t>
      </w:r>
      <w:r w:rsidR="00EE3750">
        <w:rPr>
          <w:rFonts w:ascii="Calibri" w:hAnsi="Calibri" w:cs="Calibri"/>
          <w:bCs/>
        </w:rPr>
        <w:t>regon</w:t>
      </w:r>
      <w:r>
        <w:rPr>
          <w:rFonts w:ascii="Calibri" w:hAnsi="Calibri" w:cs="Calibri"/>
          <w:bCs/>
        </w:rPr>
        <w:t xml:space="preserve"> are the only three Region 4 states that aren’t members. </w:t>
      </w:r>
    </w:p>
    <w:p w14:paraId="7B0F771F" w14:textId="5EBC3E19" w:rsidR="00C50E85" w:rsidRPr="0048222E" w:rsidRDefault="00C50E85" w:rsidP="00C50E85">
      <w:pPr>
        <w:pStyle w:val="NoSpacing"/>
        <w:numPr>
          <w:ilvl w:val="0"/>
          <w:numId w:val="7"/>
        </w:numPr>
        <w:spacing w:before="60" w:after="40"/>
        <w:rPr>
          <w:rFonts w:ascii="Calibri" w:hAnsi="Calibri" w:cs="Calibri"/>
          <w:b/>
        </w:rPr>
      </w:pPr>
      <w:r w:rsidRPr="00F7121F">
        <w:rPr>
          <w:rFonts w:ascii="Calibri" w:hAnsi="Calibri" w:cs="Calibri"/>
          <w:bCs/>
        </w:rPr>
        <w:t xml:space="preserve">Commitments and </w:t>
      </w:r>
      <w:r w:rsidR="00136321">
        <w:rPr>
          <w:rFonts w:ascii="Calibri" w:hAnsi="Calibri" w:cs="Calibri"/>
          <w:bCs/>
        </w:rPr>
        <w:t>t</w:t>
      </w:r>
      <w:r w:rsidRPr="00F7121F">
        <w:rPr>
          <w:rFonts w:ascii="Calibri" w:hAnsi="Calibri" w:cs="Calibri"/>
          <w:bCs/>
        </w:rPr>
        <w:t>ransfers</w:t>
      </w:r>
      <w:r w:rsidR="00A858BF">
        <w:rPr>
          <w:rFonts w:ascii="Calibri" w:hAnsi="Calibri" w:cs="Calibri"/>
          <w:bCs/>
        </w:rPr>
        <w:t xml:space="preserve"> — David Stevens, Utah DOT</w:t>
      </w:r>
    </w:p>
    <w:p w14:paraId="7A59D6BA" w14:textId="54A7617E" w:rsidR="0048222E" w:rsidRPr="00513A68" w:rsidRDefault="00F2470F" w:rsidP="0048222E">
      <w:pPr>
        <w:pStyle w:val="NoSpacing"/>
        <w:numPr>
          <w:ilvl w:val="1"/>
          <w:numId w:val="7"/>
        </w:numPr>
        <w:spacing w:before="60" w:after="40"/>
        <w:rPr>
          <w:rFonts w:ascii="Calibri" w:hAnsi="Calibri" w:cs="Calibri"/>
          <w:b/>
        </w:rPr>
      </w:pPr>
      <w:r>
        <w:rPr>
          <w:rFonts w:ascii="Calibri" w:hAnsi="Calibri" w:cs="Calibri"/>
          <w:bCs/>
        </w:rPr>
        <w:lastRenderedPageBreak/>
        <w:t>FFY25</w:t>
      </w:r>
    </w:p>
    <w:p w14:paraId="7CE3B942" w14:textId="77777777" w:rsidR="00F2470F" w:rsidRDefault="00F2470F" w:rsidP="00F2470F">
      <w:pPr>
        <w:pStyle w:val="NoSpacing"/>
        <w:numPr>
          <w:ilvl w:val="2"/>
          <w:numId w:val="7"/>
        </w:numPr>
        <w:spacing w:before="60" w:after="40"/>
        <w:rPr>
          <w:rFonts w:cs="Calibri"/>
          <w:bCs/>
        </w:rPr>
      </w:pPr>
      <w:r>
        <w:rPr>
          <w:rFonts w:cs="Calibri"/>
          <w:bCs/>
        </w:rPr>
        <w:t>All transfers have been made.</w:t>
      </w:r>
    </w:p>
    <w:p w14:paraId="016973CE" w14:textId="3E368805" w:rsidR="00513A68" w:rsidRPr="00513A68" w:rsidRDefault="00B4116A" w:rsidP="0048222E">
      <w:pPr>
        <w:pStyle w:val="NoSpacing"/>
        <w:numPr>
          <w:ilvl w:val="1"/>
          <w:numId w:val="7"/>
        </w:numPr>
        <w:spacing w:before="60" w:after="40"/>
        <w:rPr>
          <w:rFonts w:ascii="Calibri" w:hAnsi="Calibri" w:cs="Calibri"/>
          <w:b/>
        </w:rPr>
      </w:pPr>
      <w:r>
        <w:rPr>
          <w:rFonts w:ascii="Calibri" w:hAnsi="Calibri" w:cs="Calibri"/>
          <w:bCs/>
        </w:rPr>
        <w:t>FFY26</w:t>
      </w:r>
      <w:r w:rsidR="00513A68">
        <w:rPr>
          <w:rFonts w:ascii="Calibri" w:hAnsi="Calibri" w:cs="Calibri"/>
          <w:bCs/>
        </w:rPr>
        <w:t xml:space="preserve"> </w:t>
      </w:r>
    </w:p>
    <w:p w14:paraId="5E873EE6" w14:textId="5EFBEDD2" w:rsidR="00B4116A" w:rsidRPr="00E804DE" w:rsidRDefault="001776B8" w:rsidP="00513A68">
      <w:pPr>
        <w:pStyle w:val="NoSpacing"/>
        <w:numPr>
          <w:ilvl w:val="2"/>
          <w:numId w:val="7"/>
        </w:numPr>
        <w:spacing w:before="60" w:after="40"/>
        <w:rPr>
          <w:rFonts w:ascii="Calibri" w:hAnsi="Calibri" w:cs="Calibri"/>
          <w:b/>
        </w:rPr>
      </w:pPr>
      <w:r>
        <w:rPr>
          <w:rFonts w:ascii="Calibri" w:hAnsi="Calibri" w:cs="Calibri"/>
          <w:bCs/>
        </w:rPr>
        <w:t>The states that have made their</w:t>
      </w:r>
      <w:r w:rsidR="00513A68">
        <w:rPr>
          <w:rFonts w:ascii="Calibri" w:hAnsi="Calibri" w:cs="Calibri"/>
          <w:bCs/>
        </w:rPr>
        <w:t xml:space="preserve"> </w:t>
      </w:r>
      <w:r w:rsidR="00F2470F">
        <w:rPr>
          <w:rFonts w:ascii="Calibri" w:hAnsi="Calibri" w:cs="Calibri"/>
          <w:bCs/>
        </w:rPr>
        <w:t xml:space="preserve">FFY26 transfers </w:t>
      </w:r>
      <w:r>
        <w:rPr>
          <w:rFonts w:ascii="Calibri" w:hAnsi="Calibri" w:cs="Calibri"/>
          <w:bCs/>
        </w:rPr>
        <w:t>include A</w:t>
      </w:r>
      <w:r w:rsidR="00EE3750">
        <w:rPr>
          <w:rFonts w:ascii="Calibri" w:hAnsi="Calibri" w:cs="Calibri"/>
          <w:bCs/>
        </w:rPr>
        <w:t>laska</w:t>
      </w:r>
      <w:r>
        <w:rPr>
          <w:rFonts w:ascii="Calibri" w:hAnsi="Calibri" w:cs="Calibri"/>
          <w:bCs/>
        </w:rPr>
        <w:t>, C</w:t>
      </w:r>
      <w:r w:rsidR="00EE3750">
        <w:rPr>
          <w:rFonts w:ascii="Calibri" w:hAnsi="Calibri" w:cs="Calibri"/>
          <w:bCs/>
        </w:rPr>
        <w:t>alifornia</w:t>
      </w:r>
      <w:r>
        <w:rPr>
          <w:rFonts w:ascii="Calibri" w:hAnsi="Calibri" w:cs="Calibri"/>
          <w:bCs/>
        </w:rPr>
        <w:t>, I</w:t>
      </w:r>
      <w:r w:rsidR="00EE3750">
        <w:rPr>
          <w:rFonts w:ascii="Calibri" w:hAnsi="Calibri" w:cs="Calibri"/>
          <w:bCs/>
        </w:rPr>
        <w:t>daho</w:t>
      </w:r>
      <w:r>
        <w:rPr>
          <w:rFonts w:ascii="Calibri" w:hAnsi="Calibri" w:cs="Calibri"/>
          <w:bCs/>
        </w:rPr>
        <w:t>, N</w:t>
      </w:r>
      <w:r w:rsidR="00EE3750">
        <w:rPr>
          <w:rFonts w:ascii="Calibri" w:hAnsi="Calibri" w:cs="Calibri"/>
          <w:bCs/>
        </w:rPr>
        <w:t>evada</w:t>
      </w:r>
      <w:r>
        <w:rPr>
          <w:rFonts w:ascii="Calibri" w:hAnsi="Calibri" w:cs="Calibri"/>
          <w:bCs/>
        </w:rPr>
        <w:t>, N</w:t>
      </w:r>
      <w:r w:rsidR="00EE3750">
        <w:rPr>
          <w:rFonts w:ascii="Calibri" w:hAnsi="Calibri" w:cs="Calibri"/>
          <w:bCs/>
        </w:rPr>
        <w:t>ew Mexico</w:t>
      </w:r>
      <w:r>
        <w:rPr>
          <w:rFonts w:ascii="Calibri" w:hAnsi="Calibri" w:cs="Calibri"/>
          <w:bCs/>
        </w:rPr>
        <w:t>,</w:t>
      </w:r>
      <w:r w:rsidR="00E63FBF">
        <w:rPr>
          <w:rFonts w:ascii="Calibri" w:hAnsi="Calibri" w:cs="Calibri"/>
          <w:bCs/>
        </w:rPr>
        <w:t xml:space="preserve"> O</w:t>
      </w:r>
      <w:r w:rsidR="00EE3750">
        <w:rPr>
          <w:rFonts w:ascii="Calibri" w:hAnsi="Calibri" w:cs="Calibri"/>
          <w:bCs/>
        </w:rPr>
        <w:t>klahoma</w:t>
      </w:r>
      <w:r w:rsidR="00E63FBF">
        <w:rPr>
          <w:rFonts w:ascii="Calibri" w:hAnsi="Calibri" w:cs="Calibri"/>
          <w:bCs/>
        </w:rPr>
        <w:t>, U</w:t>
      </w:r>
      <w:r w:rsidR="00EE3750">
        <w:rPr>
          <w:rFonts w:ascii="Calibri" w:hAnsi="Calibri" w:cs="Calibri"/>
          <w:bCs/>
        </w:rPr>
        <w:t>tah</w:t>
      </w:r>
      <w:r w:rsidR="00E63FBF">
        <w:rPr>
          <w:rFonts w:ascii="Calibri" w:hAnsi="Calibri" w:cs="Calibri"/>
          <w:bCs/>
        </w:rPr>
        <w:t>, and W</w:t>
      </w:r>
      <w:r w:rsidR="00EE3750">
        <w:rPr>
          <w:rFonts w:ascii="Calibri" w:hAnsi="Calibri" w:cs="Calibri"/>
          <w:bCs/>
        </w:rPr>
        <w:t>yoming</w:t>
      </w:r>
      <w:r w:rsidR="00E63FBF">
        <w:rPr>
          <w:rFonts w:ascii="Calibri" w:hAnsi="Calibri" w:cs="Calibri"/>
          <w:bCs/>
        </w:rPr>
        <w:t>.</w:t>
      </w:r>
      <w:r w:rsidR="00F2470F">
        <w:rPr>
          <w:rFonts w:ascii="Calibri" w:hAnsi="Calibri" w:cs="Calibri"/>
          <w:bCs/>
        </w:rPr>
        <w:t xml:space="preserve"> </w:t>
      </w:r>
      <w:r w:rsidR="00513A68">
        <w:rPr>
          <w:rFonts w:ascii="Calibri" w:hAnsi="Calibri" w:cs="Calibri"/>
          <w:bCs/>
        </w:rPr>
        <w:t xml:space="preserve"> </w:t>
      </w:r>
    </w:p>
    <w:p w14:paraId="4EDF854F" w14:textId="3E98B7E1" w:rsidR="00E804DE" w:rsidRPr="00E804DE" w:rsidRDefault="00E804DE" w:rsidP="00E804DE">
      <w:pPr>
        <w:pStyle w:val="NoSpacing"/>
        <w:numPr>
          <w:ilvl w:val="2"/>
          <w:numId w:val="7"/>
        </w:numPr>
        <w:spacing w:before="60" w:after="40"/>
        <w:rPr>
          <w:rFonts w:ascii="Calibri" w:hAnsi="Calibri" w:cs="Calibri"/>
          <w:b/>
        </w:rPr>
      </w:pPr>
      <w:r>
        <w:rPr>
          <w:rFonts w:ascii="Calibri" w:hAnsi="Calibri" w:cs="Calibri"/>
          <w:bCs/>
        </w:rPr>
        <w:t xml:space="preserve">Utah has approximately $400,000 in transferred funds. They aren’t hurting for funds but would like the states that have not yet made their transfers do initiate them soon.  </w:t>
      </w:r>
    </w:p>
    <w:p w14:paraId="38658CCD" w14:textId="77777777" w:rsidR="00F2470F" w:rsidRDefault="00513A68" w:rsidP="0048222E">
      <w:pPr>
        <w:pStyle w:val="NoSpacing"/>
        <w:numPr>
          <w:ilvl w:val="1"/>
          <w:numId w:val="7"/>
        </w:numPr>
        <w:spacing w:before="60" w:after="40"/>
        <w:rPr>
          <w:rFonts w:ascii="Calibri" w:hAnsi="Calibri" w:cs="Calibri"/>
          <w:bCs/>
        </w:rPr>
      </w:pPr>
      <w:r w:rsidRPr="00513A68">
        <w:rPr>
          <w:rFonts w:ascii="Calibri" w:hAnsi="Calibri" w:cs="Calibri"/>
          <w:bCs/>
        </w:rPr>
        <w:t xml:space="preserve">FFY27/FFY28 </w:t>
      </w:r>
      <w:r w:rsidR="00F2470F">
        <w:rPr>
          <w:rFonts w:ascii="Calibri" w:hAnsi="Calibri" w:cs="Calibri"/>
          <w:bCs/>
        </w:rPr>
        <w:t>commitments</w:t>
      </w:r>
    </w:p>
    <w:p w14:paraId="69DFD5C4" w14:textId="4A2E7E88" w:rsidR="00B4116A" w:rsidRDefault="00EE3750" w:rsidP="00F2470F">
      <w:pPr>
        <w:pStyle w:val="NoSpacing"/>
        <w:numPr>
          <w:ilvl w:val="2"/>
          <w:numId w:val="7"/>
        </w:numPr>
        <w:spacing w:before="60" w:after="40"/>
        <w:rPr>
          <w:rFonts w:ascii="Calibri" w:hAnsi="Calibri" w:cs="Calibri"/>
          <w:bCs/>
        </w:rPr>
      </w:pPr>
      <w:r>
        <w:rPr>
          <w:rFonts w:ascii="Calibri" w:hAnsi="Calibri" w:cs="Calibri"/>
          <w:bCs/>
        </w:rPr>
        <w:t xml:space="preserve">States that have not yet added their FFY27 and/or their FFY28 commitments should do so </w:t>
      </w:r>
      <w:r w:rsidR="00513A68" w:rsidRPr="00513A68">
        <w:rPr>
          <w:rFonts w:ascii="Calibri" w:hAnsi="Calibri" w:cs="Calibri"/>
          <w:bCs/>
        </w:rPr>
        <w:t xml:space="preserve">if it is in line with </w:t>
      </w:r>
      <w:r>
        <w:rPr>
          <w:rFonts w:ascii="Calibri" w:hAnsi="Calibri" w:cs="Calibri"/>
          <w:bCs/>
        </w:rPr>
        <w:t>their</w:t>
      </w:r>
      <w:r w:rsidR="00513A68" w:rsidRPr="00513A68">
        <w:rPr>
          <w:rFonts w:ascii="Calibri" w:hAnsi="Calibri" w:cs="Calibri"/>
          <w:bCs/>
        </w:rPr>
        <w:t xml:space="preserve"> work program</w:t>
      </w:r>
      <w:r>
        <w:rPr>
          <w:rFonts w:ascii="Calibri" w:hAnsi="Calibri" w:cs="Calibri"/>
          <w:bCs/>
        </w:rPr>
        <w:t>s</w:t>
      </w:r>
      <w:r w:rsidR="00513A68" w:rsidRPr="00513A68">
        <w:rPr>
          <w:rFonts w:ascii="Calibri" w:hAnsi="Calibri" w:cs="Calibri"/>
          <w:bCs/>
        </w:rPr>
        <w:t>.</w:t>
      </w:r>
    </w:p>
    <w:p w14:paraId="0342EB45" w14:textId="150C5B55" w:rsidR="00513A68" w:rsidRDefault="00513A68" w:rsidP="00513A68">
      <w:pPr>
        <w:pStyle w:val="NoSpacing"/>
        <w:numPr>
          <w:ilvl w:val="2"/>
          <w:numId w:val="7"/>
        </w:numPr>
        <w:spacing w:before="60" w:after="40"/>
        <w:rPr>
          <w:rFonts w:ascii="Calibri" w:hAnsi="Calibri" w:cs="Calibri"/>
          <w:bCs/>
        </w:rPr>
      </w:pPr>
      <w:r>
        <w:rPr>
          <w:rFonts w:ascii="Calibri" w:hAnsi="Calibri" w:cs="Calibri"/>
          <w:bCs/>
        </w:rPr>
        <w:t>M</w:t>
      </w:r>
      <w:r w:rsidR="00EE3750">
        <w:rPr>
          <w:rFonts w:ascii="Calibri" w:hAnsi="Calibri" w:cs="Calibri"/>
          <w:bCs/>
        </w:rPr>
        <w:t xml:space="preserve">ontana </w:t>
      </w:r>
      <w:r>
        <w:rPr>
          <w:rFonts w:ascii="Calibri" w:hAnsi="Calibri" w:cs="Calibri"/>
          <w:bCs/>
        </w:rPr>
        <w:t>will add</w:t>
      </w:r>
      <w:r w:rsidR="00EE3750">
        <w:rPr>
          <w:rFonts w:ascii="Calibri" w:hAnsi="Calibri" w:cs="Calibri"/>
          <w:bCs/>
        </w:rPr>
        <w:t xml:space="preserve"> their commitments</w:t>
      </w:r>
      <w:r>
        <w:rPr>
          <w:rFonts w:ascii="Calibri" w:hAnsi="Calibri" w:cs="Calibri"/>
          <w:bCs/>
        </w:rPr>
        <w:t xml:space="preserve"> after </w:t>
      </w:r>
      <w:r w:rsidR="00EE3750">
        <w:rPr>
          <w:rFonts w:ascii="Calibri" w:hAnsi="Calibri" w:cs="Calibri"/>
          <w:bCs/>
        </w:rPr>
        <w:t>an October 22</w:t>
      </w:r>
      <w:r>
        <w:rPr>
          <w:rFonts w:ascii="Calibri" w:hAnsi="Calibri" w:cs="Calibri"/>
          <w:bCs/>
        </w:rPr>
        <w:t xml:space="preserve"> meeting with administration.</w:t>
      </w:r>
    </w:p>
    <w:p w14:paraId="5B271BE4" w14:textId="259003BC" w:rsidR="00513A68" w:rsidRDefault="00513A68" w:rsidP="00513A68">
      <w:pPr>
        <w:pStyle w:val="NoSpacing"/>
        <w:numPr>
          <w:ilvl w:val="2"/>
          <w:numId w:val="7"/>
        </w:numPr>
        <w:spacing w:before="60" w:after="40"/>
        <w:rPr>
          <w:rFonts w:ascii="Calibri" w:hAnsi="Calibri" w:cs="Calibri"/>
          <w:bCs/>
        </w:rPr>
      </w:pPr>
      <w:r w:rsidRPr="00513A68">
        <w:rPr>
          <w:rFonts w:ascii="Calibri" w:hAnsi="Calibri" w:cs="Calibri"/>
          <w:bCs/>
        </w:rPr>
        <w:t>N</w:t>
      </w:r>
      <w:r w:rsidR="00EE3750">
        <w:rPr>
          <w:rFonts w:ascii="Calibri" w:hAnsi="Calibri" w:cs="Calibri"/>
          <w:bCs/>
        </w:rPr>
        <w:t>orth Dakota</w:t>
      </w:r>
      <w:r w:rsidRPr="00513A68">
        <w:rPr>
          <w:rFonts w:ascii="Calibri" w:hAnsi="Calibri" w:cs="Calibri"/>
          <w:bCs/>
        </w:rPr>
        <w:t xml:space="preserve"> will </w:t>
      </w:r>
      <w:r w:rsidR="00EE3750">
        <w:rPr>
          <w:rFonts w:ascii="Calibri" w:hAnsi="Calibri" w:cs="Calibri"/>
          <w:bCs/>
        </w:rPr>
        <w:t>request the addition FFY27 and FFY28 commitments to their work program. They would add these commitments to the TPF study page in December.</w:t>
      </w:r>
    </w:p>
    <w:p w14:paraId="5A36CDBF" w14:textId="08E9519B" w:rsidR="00513A68" w:rsidRDefault="00513A68" w:rsidP="00513A68">
      <w:pPr>
        <w:pStyle w:val="NoSpacing"/>
        <w:numPr>
          <w:ilvl w:val="2"/>
          <w:numId w:val="7"/>
        </w:numPr>
        <w:spacing w:before="60" w:after="40"/>
        <w:rPr>
          <w:rFonts w:ascii="Calibri" w:hAnsi="Calibri" w:cs="Calibri"/>
          <w:bCs/>
        </w:rPr>
      </w:pPr>
      <w:r w:rsidRPr="00513A68">
        <w:rPr>
          <w:rFonts w:ascii="Calibri" w:hAnsi="Calibri" w:cs="Calibri"/>
          <w:bCs/>
        </w:rPr>
        <w:t xml:space="preserve">Nebraska </w:t>
      </w:r>
      <w:r w:rsidR="00EE3750">
        <w:rPr>
          <w:rFonts w:ascii="Calibri" w:hAnsi="Calibri" w:cs="Calibri"/>
          <w:bCs/>
        </w:rPr>
        <w:t xml:space="preserve">will add their </w:t>
      </w:r>
      <w:r w:rsidRPr="00513A68">
        <w:rPr>
          <w:rFonts w:ascii="Calibri" w:hAnsi="Calibri" w:cs="Calibri"/>
          <w:bCs/>
        </w:rPr>
        <w:t xml:space="preserve">commitments to the TPF </w:t>
      </w:r>
      <w:r w:rsidR="00EE3750">
        <w:rPr>
          <w:rFonts w:ascii="Calibri" w:hAnsi="Calibri" w:cs="Calibri"/>
          <w:bCs/>
        </w:rPr>
        <w:t xml:space="preserve">study page </w:t>
      </w:r>
      <w:r w:rsidRPr="00513A68">
        <w:rPr>
          <w:rFonts w:ascii="Calibri" w:hAnsi="Calibri" w:cs="Calibri"/>
          <w:bCs/>
        </w:rPr>
        <w:t xml:space="preserve">after </w:t>
      </w:r>
      <w:r w:rsidR="00EE3750">
        <w:rPr>
          <w:rFonts w:ascii="Calibri" w:hAnsi="Calibri" w:cs="Calibri"/>
          <w:bCs/>
        </w:rPr>
        <w:t xml:space="preserve">their work program is approved. </w:t>
      </w:r>
    </w:p>
    <w:p w14:paraId="50AA4117" w14:textId="6DDC3BA1" w:rsidR="00513A68" w:rsidRPr="00513A68" w:rsidRDefault="00513A68" w:rsidP="00513A68">
      <w:pPr>
        <w:pStyle w:val="NoSpacing"/>
        <w:numPr>
          <w:ilvl w:val="2"/>
          <w:numId w:val="7"/>
        </w:numPr>
        <w:spacing w:before="60" w:after="40"/>
        <w:rPr>
          <w:rFonts w:cs="Calibri"/>
          <w:bCs/>
        </w:rPr>
      </w:pPr>
      <w:r w:rsidRPr="00513A68">
        <w:rPr>
          <w:rFonts w:cs="Calibri"/>
          <w:bCs/>
        </w:rPr>
        <w:t xml:space="preserve">California internally approved funds for FY27 </w:t>
      </w:r>
      <w:r w:rsidR="00EE3750">
        <w:rPr>
          <w:rFonts w:cs="Calibri"/>
          <w:bCs/>
        </w:rPr>
        <w:t>and</w:t>
      </w:r>
      <w:r w:rsidRPr="00513A68">
        <w:rPr>
          <w:rFonts w:cs="Calibri"/>
          <w:bCs/>
        </w:rPr>
        <w:t xml:space="preserve"> FY28 and will post </w:t>
      </w:r>
      <w:r w:rsidR="00EE3750">
        <w:rPr>
          <w:rFonts w:cs="Calibri"/>
          <w:bCs/>
        </w:rPr>
        <w:t xml:space="preserve">the </w:t>
      </w:r>
      <w:r w:rsidRPr="00513A68">
        <w:rPr>
          <w:rFonts w:cs="Calibri"/>
          <w:bCs/>
        </w:rPr>
        <w:t>commitment</w:t>
      </w:r>
      <w:r w:rsidR="00EE3750">
        <w:rPr>
          <w:rFonts w:cs="Calibri"/>
          <w:bCs/>
        </w:rPr>
        <w:t>s</w:t>
      </w:r>
      <w:r w:rsidRPr="00513A68">
        <w:rPr>
          <w:rFonts w:cs="Calibri"/>
          <w:bCs/>
        </w:rPr>
        <w:t xml:space="preserve"> when transfers are initiated.</w:t>
      </w:r>
    </w:p>
    <w:p w14:paraId="1BEA720A" w14:textId="20020813" w:rsidR="00513A68" w:rsidRDefault="005441A8" w:rsidP="00513A68">
      <w:pPr>
        <w:pStyle w:val="NoSpacing"/>
        <w:numPr>
          <w:ilvl w:val="2"/>
          <w:numId w:val="7"/>
        </w:numPr>
        <w:spacing w:before="60" w:after="40"/>
        <w:rPr>
          <w:rFonts w:ascii="Calibri" w:hAnsi="Calibri" w:cs="Calibri"/>
          <w:bCs/>
        </w:rPr>
      </w:pPr>
      <w:r w:rsidRPr="005441A8">
        <w:rPr>
          <w:rFonts w:ascii="Calibri" w:hAnsi="Calibri" w:cs="Calibri"/>
          <w:bCs/>
        </w:rPr>
        <w:t xml:space="preserve">Colorado is going through </w:t>
      </w:r>
      <w:r w:rsidR="00EE3750">
        <w:rPr>
          <w:rFonts w:ascii="Calibri" w:hAnsi="Calibri" w:cs="Calibri"/>
          <w:bCs/>
        </w:rPr>
        <w:t>an</w:t>
      </w:r>
      <w:r w:rsidRPr="005441A8">
        <w:rPr>
          <w:rFonts w:ascii="Calibri" w:hAnsi="Calibri" w:cs="Calibri"/>
          <w:bCs/>
        </w:rPr>
        <w:t xml:space="preserve"> RIC approval process for the additional </w:t>
      </w:r>
      <w:r w:rsidR="00EE3750">
        <w:rPr>
          <w:rFonts w:ascii="Calibri" w:hAnsi="Calibri" w:cs="Calibri"/>
          <w:bCs/>
        </w:rPr>
        <w:t>two</w:t>
      </w:r>
      <w:r w:rsidRPr="005441A8">
        <w:rPr>
          <w:rFonts w:ascii="Calibri" w:hAnsi="Calibri" w:cs="Calibri"/>
          <w:bCs/>
        </w:rPr>
        <w:t xml:space="preserve"> years of funds,</w:t>
      </w:r>
      <w:r w:rsidR="00EE3750">
        <w:rPr>
          <w:rFonts w:ascii="Calibri" w:hAnsi="Calibri" w:cs="Calibri"/>
          <w:bCs/>
        </w:rPr>
        <w:t xml:space="preserve"> </w:t>
      </w:r>
      <w:r w:rsidRPr="005441A8">
        <w:rPr>
          <w:rFonts w:ascii="Calibri" w:hAnsi="Calibri" w:cs="Calibri"/>
          <w:bCs/>
        </w:rPr>
        <w:t>likely be followed by a Work Program amendment.</w:t>
      </w:r>
    </w:p>
    <w:p w14:paraId="74B44784" w14:textId="5467870A" w:rsidR="00B55EF9" w:rsidRPr="00513A68" w:rsidRDefault="00B55EF9" w:rsidP="00C50E85">
      <w:pPr>
        <w:pStyle w:val="NoSpacing"/>
        <w:numPr>
          <w:ilvl w:val="0"/>
          <w:numId w:val="7"/>
        </w:numPr>
        <w:spacing w:before="60" w:after="40"/>
        <w:rPr>
          <w:rFonts w:ascii="Calibri" w:hAnsi="Calibri" w:cs="Calibri"/>
          <w:b/>
        </w:rPr>
      </w:pPr>
      <w:r>
        <w:rPr>
          <w:rFonts w:ascii="Calibri" w:hAnsi="Calibri" w:cs="Calibri"/>
          <w:bCs/>
        </w:rPr>
        <w:t xml:space="preserve">CTC &amp; Associates </w:t>
      </w:r>
      <w:r w:rsidR="00136321">
        <w:rPr>
          <w:rFonts w:ascii="Calibri" w:hAnsi="Calibri" w:cs="Calibri"/>
          <w:bCs/>
        </w:rPr>
        <w:t>c</w:t>
      </w:r>
      <w:r>
        <w:rPr>
          <w:rFonts w:ascii="Calibri" w:hAnsi="Calibri" w:cs="Calibri"/>
          <w:bCs/>
        </w:rPr>
        <w:t>ontract</w:t>
      </w:r>
      <w:r w:rsidR="00A858BF">
        <w:rPr>
          <w:rFonts w:ascii="Calibri" w:hAnsi="Calibri" w:cs="Calibri"/>
          <w:bCs/>
        </w:rPr>
        <w:t xml:space="preserve"> — Brian</w:t>
      </w:r>
      <w:r w:rsidR="00DA4F32">
        <w:rPr>
          <w:rFonts w:ascii="Calibri" w:hAnsi="Calibri" w:cs="Calibri"/>
          <w:bCs/>
        </w:rPr>
        <w:t xml:space="preserve"> Hirt</w:t>
      </w:r>
    </w:p>
    <w:p w14:paraId="1CF0CBC8" w14:textId="77777777" w:rsidR="00E804DE" w:rsidRPr="00E804DE" w:rsidRDefault="00E804DE" w:rsidP="00513A68">
      <w:pPr>
        <w:pStyle w:val="NoSpacing"/>
        <w:numPr>
          <w:ilvl w:val="1"/>
          <w:numId w:val="7"/>
        </w:numPr>
        <w:spacing w:before="60" w:after="40"/>
        <w:rPr>
          <w:rFonts w:ascii="Calibri" w:hAnsi="Calibri" w:cs="Calibri"/>
          <w:b/>
        </w:rPr>
      </w:pPr>
      <w:r>
        <w:rPr>
          <w:rFonts w:ascii="Calibri" w:hAnsi="Calibri" w:cs="Calibri"/>
          <w:bCs/>
        </w:rPr>
        <w:t>The o</w:t>
      </w:r>
      <w:r w:rsidR="00513A68">
        <w:rPr>
          <w:rFonts w:ascii="Calibri" w:hAnsi="Calibri" w:cs="Calibri"/>
          <w:bCs/>
        </w:rPr>
        <w:t>riginal contract plus</w:t>
      </w:r>
      <w:r>
        <w:rPr>
          <w:rFonts w:ascii="Calibri" w:hAnsi="Calibri" w:cs="Calibri"/>
          <w:bCs/>
        </w:rPr>
        <w:t xml:space="preserve"> the</w:t>
      </w:r>
      <w:r w:rsidR="00513A68">
        <w:rPr>
          <w:rFonts w:ascii="Calibri" w:hAnsi="Calibri" w:cs="Calibri"/>
          <w:bCs/>
        </w:rPr>
        <w:t xml:space="preserve"> first amendment</w:t>
      </w:r>
      <w:r>
        <w:rPr>
          <w:rFonts w:ascii="Calibri" w:hAnsi="Calibri" w:cs="Calibri"/>
          <w:bCs/>
        </w:rPr>
        <w:t xml:space="preserve"> ($294,000)</w:t>
      </w:r>
      <w:r w:rsidR="00513A68">
        <w:rPr>
          <w:rFonts w:ascii="Calibri" w:hAnsi="Calibri" w:cs="Calibri"/>
          <w:bCs/>
        </w:rPr>
        <w:t xml:space="preserve"> covered direct expenses for first two in-person meetings, </w:t>
      </w:r>
      <w:r>
        <w:rPr>
          <w:rFonts w:ascii="Calibri" w:hAnsi="Calibri" w:cs="Calibri"/>
          <w:bCs/>
        </w:rPr>
        <w:t xml:space="preserve">the </w:t>
      </w:r>
      <w:r w:rsidR="00513A68">
        <w:rPr>
          <w:rFonts w:ascii="Calibri" w:hAnsi="Calibri" w:cs="Calibri"/>
          <w:bCs/>
        </w:rPr>
        <w:t xml:space="preserve">labor associated with the meetings and other research and tech transfer activities. </w:t>
      </w:r>
    </w:p>
    <w:p w14:paraId="6DFF4663" w14:textId="77777777" w:rsidR="00E804DE" w:rsidRPr="00E804DE" w:rsidRDefault="00E804DE" w:rsidP="00513A68">
      <w:pPr>
        <w:pStyle w:val="NoSpacing"/>
        <w:numPr>
          <w:ilvl w:val="1"/>
          <w:numId w:val="7"/>
        </w:numPr>
        <w:spacing w:before="60" w:after="40"/>
        <w:rPr>
          <w:rFonts w:ascii="Calibri" w:hAnsi="Calibri" w:cs="Calibri"/>
          <w:b/>
        </w:rPr>
      </w:pPr>
      <w:r>
        <w:rPr>
          <w:rFonts w:ascii="Calibri" w:hAnsi="Calibri" w:cs="Calibri"/>
          <w:bCs/>
        </w:rPr>
        <w:t xml:space="preserve">There is </w:t>
      </w:r>
      <w:r w:rsidR="00E47A18">
        <w:rPr>
          <w:rFonts w:ascii="Calibri" w:hAnsi="Calibri" w:cs="Calibri"/>
          <w:bCs/>
        </w:rPr>
        <w:t>$118,000 remaining</w:t>
      </w:r>
      <w:r>
        <w:rPr>
          <w:rFonts w:ascii="Calibri" w:hAnsi="Calibri" w:cs="Calibri"/>
          <w:bCs/>
        </w:rPr>
        <w:t xml:space="preserve"> on the contract</w:t>
      </w:r>
      <w:r w:rsidR="00E47A18">
        <w:rPr>
          <w:rFonts w:ascii="Calibri" w:hAnsi="Calibri" w:cs="Calibri"/>
          <w:bCs/>
        </w:rPr>
        <w:t xml:space="preserve"> through </w:t>
      </w:r>
      <w:r>
        <w:rPr>
          <w:rFonts w:ascii="Calibri" w:hAnsi="Calibri" w:cs="Calibri"/>
          <w:bCs/>
        </w:rPr>
        <w:t xml:space="preserve">the </w:t>
      </w:r>
      <w:r w:rsidR="00E47A18">
        <w:rPr>
          <w:rFonts w:ascii="Calibri" w:hAnsi="Calibri" w:cs="Calibri"/>
          <w:bCs/>
        </w:rPr>
        <w:t xml:space="preserve">September </w:t>
      </w:r>
      <w:r>
        <w:rPr>
          <w:rFonts w:ascii="Calibri" w:hAnsi="Calibri" w:cs="Calibri"/>
          <w:bCs/>
        </w:rPr>
        <w:t xml:space="preserve">2025 </w:t>
      </w:r>
      <w:r w:rsidR="00E47A18">
        <w:rPr>
          <w:rFonts w:ascii="Calibri" w:hAnsi="Calibri" w:cs="Calibri"/>
          <w:bCs/>
        </w:rPr>
        <w:t>invoice</w:t>
      </w:r>
      <w:r>
        <w:rPr>
          <w:rFonts w:ascii="Calibri" w:hAnsi="Calibri" w:cs="Calibri"/>
          <w:bCs/>
        </w:rPr>
        <w:t xml:space="preserve">, which takes </w:t>
      </w:r>
      <w:r w:rsidR="00E47A18">
        <w:rPr>
          <w:rFonts w:ascii="Calibri" w:hAnsi="Calibri" w:cs="Calibri"/>
          <w:bCs/>
        </w:rPr>
        <w:t xml:space="preserve">us through </w:t>
      </w:r>
      <w:r>
        <w:rPr>
          <w:rFonts w:ascii="Calibri" w:hAnsi="Calibri" w:cs="Calibri"/>
          <w:bCs/>
        </w:rPr>
        <w:t>February 28, 2026.</w:t>
      </w:r>
    </w:p>
    <w:p w14:paraId="03FF249B" w14:textId="46C86EB3" w:rsidR="00AE2280" w:rsidRPr="00E804DE" w:rsidRDefault="00E804DE" w:rsidP="00513A68">
      <w:pPr>
        <w:pStyle w:val="NoSpacing"/>
        <w:numPr>
          <w:ilvl w:val="1"/>
          <w:numId w:val="7"/>
        </w:numPr>
        <w:spacing w:before="60" w:after="40"/>
        <w:rPr>
          <w:rFonts w:ascii="Calibri" w:hAnsi="Calibri" w:cs="Calibri"/>
          <w:b/>
        </w:rPr>
      </w:pPr>
      <w:r w:rsidRPr="00E804DE">
        <w:rPr>
          <w:rFonts w:ascii="Calibri" w:hAnsi="Calibri" w:cs="Calibri"/>
          <w:bCs/>
        </w:rPr>
        <w:t>CTC will be requesting</w:t>
      </w:r>
      <w:r w:rsidR="00E47A18" w:rsidRPr="00E804DE">
        <w:rPr>
          <w:rFonts w:ascii="Calibri" w:hAnsi="Calibri" w:cs="Calibri"/>
          <w:bCs/>
        </w:rPr>
        <w:t xml:space="preserve"> one more amendment to take us through </w:t>
      </w:r>
      <w:r w:rsidRPr="00E804DE">
        <w:rPr>
          <w:rFonts w:ascii="Calibri" w:hAnsi="Calibri" w:cs="Calibri"/>
          <w:bCs/>
        </w:rPr>
        <w:t xml:space="preserve">February 28, </w:t>
      </w:r>
      <w:r w:rsidR="00E47A18" w:rsidRPr="00E804DE">
        <w:rPr>
          <w:rFonts w:ascii="Calibri" w:hAnsi="Calibri" w:cs="Calibri"/>
          <w:bCs/>
        </w:rPr>
        <w:t xml:space="preserve">2027, the end of </w:t>
      </w:r>
      <w:r w:rsidRPr="00E804DE">
        <w:rPr>
          <w:rFonts w:ascii="Calibri" w:hAnsi="Calibri" w:cs="Calibri"/>
          <w:bCs/>
        </w:rPr>
        <w:t>the</w:t>
      </w:r>
      <w:r w:rsidR="00E47A18" w:rsidRPr="00E804DE">
        <w:rPr>
          <w:rFonts w:ascii="Calibri" w:hAnsi="Calibri" w:cs="Calibri"/>
          <w:bCs/>
        </w:rPr>
        <w:t xml:space="preserve"> master contract. </w:t>
      </w:r>
      <w:r w:rsidRPr="00E804DE">
        <w:rPr>
          <w:rFonts w:ascii="Calibri" w:hAnsi="Calibri" w:cs="Calibri"/>
          <w:bCs/>
        </w:rPr>
        <w:t>This will fund</w:t>
      </w:r>
      <w:r w:rsidR="00E47A18" w:rsidRPr="00E804DE">
        <w:rPr>
          <w:rFonts w:ascii="Calibri" w:hAnsi="Calibri" w:cs="Calibri"/>
          <w:bCs/>
        </w:rPr>
        <w:t xml:space="preserve"> research activities</w:t>
      </w:r>
      <w:r w:rsidRPr="00E804DE">
        <w:rPr>
          <w:rFonts w:ascii="Calibri" w:hAnsi="Calibri" w:cs="Calibri"/>
          <w:bCs/>
        </w:rPr>
        <w:t xml:space="preserve"> CTC is conducting</w:t>
      </w:r>
      <w:r w:rsidR="00E47A18" w:rsidRPr="00E804DE">
        <w:rPr>
          <w:rFonts w:ascii="Calibri" w:hAnsi="Calibri" w:cs="Calibri"/>
          <w:bCs/>
        </w:rPr>
        <w:t xml:space="preserve"> and the </w:t>
      </w:r>
      <w:r w:rsidRPr="00E804DE">
        <w:rPr>
          <w:rFonts w:ascii="Calibri" w:hAnsi="Calibri" w:cs="Calibri"/>
          <w:bCs/>
        </w:rPr>
        <w:t xml:space="preserve">2026 Boise, </w:t>
      </w:r>
      <w:r w:rsidR="00E47A18" w:rsidRPr="00E804DE">
        <w:rPr>
          <w:rFonts w:ascii="Calibri" w:hAnsi="Calibri" w:cs="Calibri"/>
          <w:bCs/>
        </w:rPr>
        <w:t>Idaho meeting</w:t>
      </w:r>
      <w:r w:rsidRPr="00E804DE">
        <w:rPr>
          <w:rFonts w:ascii="Calibri" w:hAnsi="Calibri" w:cs="Calibri"/>
          <w:bCs/>
        </w:rPr>
        <w:t xml:space="preserve"> and peer exchange. </w:t>
      </w:r>
      <w:r w:rsidR="00990045" w:rsidRPr="00E804DE">
        <w:rPr>
          <w:rFonts w:ascii="Calibri" w:hAnsi="Calibri" w:cs="Calibri"/>
          <w:bCs/>
        </w:rPr>
        <w:t xml:space="preserve">Brian will submit </w:t>
      </w:r>
      <w:r>
        <w:rPr>
          <w:rFonts w:ascii="Calibri" w:hAnsi="Calibri" w:cs="Calibri"/>
          <w:bCs/>
        </w:rPr>
        <w:t xml:space="preserve">a </w:t>
      </w:r>
      <w:r w:rsidR="00990045" w:rsidRPr="00E804DE">
        <w:rPr>
          <w:rFonts w:ascii="Calibri" w:hAnsi="Calibri" w:cs="Calibri"/>
          <w:bCs/>
        </w:rPr>
        <w:t xml:space="preserve">draft amendment </w:t>
      </w:r>
      <w:r>
        <w:rPr>
          <w:rFonts w:ascii="Calibri" w:hAnsi="Calibri" w:cs="Calibri"/>
          <w:bCs/>
        </w:rPr>
        <w:t xml:space="preserve">to Utah </w:t>
      </w:r>
      <w:r w:rsidR="00990045" w:rsidRPr="00E804DE">
        <w:rPr>
          <w:rFonts w:ascii="Calibri" w:hAnsi="Calibri" w:cs="Calibri"/>
          <w:bCs/>
        </w:rPr>
        <w:t xml:space="preserve">by </w:t>
      </w:r>
      <w:r>
        <w:rPr>
          <w:rFonts w:ascii="Calibri" w:hAnsi="Calibri" w:cs="Calibri"/>
          <w:bCs/>
        </w:rPr>
        <w:t>October 24, 2025.</w:t>
      </w:r>
      <w:r w:rsidR="00990045" w:rsidRPr="00E804DE">
        <w:rPr>
          <w:rFonts w:ascii="Calibri" w:hAnsi="Calibri" w:cs="Calibri"/>
          <w:bCs/>
        </w:rPr>
        <w:t xml:space="preserve"> </w:t>
      </w:r>
    </w:p>
    <w:p w14:paraId="560C6817" w14:textId="7C5DDE08" w:rsidR="00E804DE" w:rsidRPr="00E804DE" w:rsidRDefault="00E804DE" w:rsidP="00513A68">
      <w:pPr>
        <w:pStyle w:val="NoSpacing"/>
        <w:numPr>
          <w:ilvl w:val="1"/>
          <w:numId w:val="7"/>
        </w:numPr>
        <w:spacing w:before="60" w:after="40"/>
        <w:rPr>
          <w:rFonts w:ascii="Calibri" w:hAnsi="Calibri" w:cs="Calibri"/>
          <w:b/>
        </w:rPr>
      </w:pPr>
      <w:r>
        <w:rPr>
          <w:rFonts w:ascii="Calibri" w:hAnsi="Calibri" w:cs="Calibri"/>
          <w:bCs/>
        </w:rPr>
        <w:t>A contract amendment will be needed each fall to support the pooled fund activities for the upcoming contract year. The annual transfers to Utah support this cycle.</w:t>
      </w:r>
    </w:p>
    <w:p w14:paraId="404FAF82" w14:textId="4D01A1EE" w:rsidR="00C82FF5" w:rsidRPr="00F7121F" w:rsidRDefault="00C82FF5" w:rsidP="00171C03">
      <w:pPr>
        <w:pStyle w:val="Heading2"/>
      </w:pPr>
      <w:r w:rsidRPr="00F7121F">
        <w:t xml:space="preserve">WTRC </w:t>
      </w:r>
      <w:r w:rsidR="00F7121F">
        <w:t xml:space="preserve">2025 </w:t>
      </w:r>
      <w:r w:rsidRPr="00F7121F">
        <w:t>Research</w:t>
      </w:r>
    </w:p>
    <w:p w14:paraId="138042CF" w14:textId="2E7F132D" w:rsidR="00A4022B" w:rsidRPr="00307DAB" w:rsidRDefault="00B55EF9" w:rsidP="00307DAB">
      <w:pPr>
        <w:pStyle w:val="NoSpacing"/>
        <w:numPr>
          <w:ilvl w:val="0"/>
          <w:numId w:val="7"/>
        </w:numPr>
        <w:spacing w:before="60" w:after="40"/>
        <w:rPr>
          <w:rFonts w:ascii="Calibri" w:hAnsi="Calibri" w:cs="Calibri"/>
          <w:bCs/>
        </w:rPr>
      </w:pPr>
      <w:hyperlink r:id="rId9" w:history="1">
        <w:r w:rsidRPr="00307DAB">
          <w:rPr>
            <w:rStyle w:val="Hyperlink"/>
            <w:rFonts w:ascii="Calibri" w:hAnsi="Calibri" w:cs="Calibri"/>
            <w:bCs/>
          </w:rPr>
          <w:t>WTRC 2025 Research Activities table</w:t>
        </w:r>
      </w:hyperlink>
      <w:r w:rsidR="00307DAB">
        <w:t xml:space="preserve"> – </w:t>
      </w:r>
      <w:r w:rsidRPr="00307DAB">
        <w:rPr>
          <w:rFonts w:ascii="Calibri" w:hAnsi="Calibri" w:cs="Calibri"/>
          <w:bCs/>
        </w:rPr>
        <w:t xml:space="preserve">Review status </w:t>
      </w:r>
      <w:r w:rsidR="001D2151" w:rsidRPr="00307DAB">
        <w:rPr>
          <w:rFonts w:ascii="Calibri" w:hAnsi="Calibri" w:cs="Calibri"/>
          <w:bCs/>
        </w:rPr>
        <w:t xml:space="preserve">and next steps for </w:t>
      </w:r>
      <w:r w:rsidRPr="00307DAB">
        <w:rPr>
          <w:rFonts w:ascii="Calibri" w:hAnsi="Calibri" w:cs="Calibri"/>
          <w:bCs/>
        </w:rPr>
        <w:t>each project</w:t>
      </w:r>
    </w:p>
    <w:p w14:paraId="7D6D68A9" w14:textId="2E6581A8" w:rsidR="00E804DE" w:rsidRDefault="00A4022B" w:rsidP="00307DAB">
      <w:pPr>
        <w:pStyle w:val="NoSpacing"/>
        <w:numPr>
          <w:ilvl w:val="1"/>
          <w:numId w:val="7"/>
        </w:numPr>
        <w:spacing w:before="60" w:after="40"/>
        <w:rPr>
          <w:rFonts w:cs="Calibri"/>
          <w:bCs/>
        </w:rPr>
      </w:pPr>
      <w:r>
        <w:rPr>
          <w:rFonts w:ascii="Calibri" w:hAnsi="Calibri" w:cs="Calibri"/>
          <w:bCs/>
        </w:rPr>
        <w:t>25-1</w:t>
      </w:r>
      <w:r w:rsidR="00E804DE">
        <w:rPr>
          <w:rFonts w:ascii="Calibri" w:hAnsi="Calibri" w:cs="Calibri"/>
          <w:bCs/>
        </w:rPr>
        <w:t xml:space="preserve">: </w:t>
      </w:r>
      <w:r w:rsidR="00E804DE" w:rsidRPr="00E804DE">
        <w:rPr>
          <w:rFonts w:cs="Calibri"/>
          <w:bCs/>
        </w:rPr>
        <w:t>Wildlife Fencing Effectiveness in Reducing Crashes</w:t>
      </w:r>
      <w:r w:rsidR="006F1828">
        <w:rPr>
          <w:rFonts w:cs="Calibri"/>
          <w:bCs/>
        </w:rPr>
        <w:t xml:space="preserve"> – Research Project</w:t>
      </w:r>
    </w:p>
    <w:p w14:paraId="75F1DBA2" w14:textId="790221B6" w:rsidR="00E804DE" w:rsidRPr="00E804DE" w:rsidRDefault="00E804DE" w:rsidP="00307DAB">
      <w:pPr>
        <w:pStyle w:val="NoSpacing"/>
        <w:numPr>
          <w:ilvl w:val="2"/>
          <w:numId w:val="7"/>
        </w:numPr>
        <w:spacing w:before="60" w:after="40"/>
        <w:rPr>
          <w:rFonts w:cs="Calibri"/>
          <w:bCs/>
        </w:rPr>
      </w:pPr>
      <w:r w:rsidRPr="00E804DE">
        <w:rPr>
          <w:rFonts w:cs="Calibri"/>
          <w:bCs/>
        </w:rPr>
        <w:t>Cost: $75,000; PI: AECOM</w:t>
      </w:r>
    </w:p>
    <w:p w14:paraId="5AA9700A" w14:textId="5689F907" w:rsidR="006F1828" w:rsidRDefault="00A4022B" w:rsidP="00307DAB">
      <w:pPr>
        <w:pStyle w:val="NoSpacing"/>
        <w:numPr>
          <w:ilvl w:val="2"/>
          <w:numId w:val="7"/>
        </w:numPr>
        <w:spacing w:before="60" w:after="40"/>
        <w:rPr>
          <w:rFonts w:ascii="Calibri" w:hAnsi="Calibri" w:cs="Calibri"/>
          <w:bCs/>
        </w:rPr>
      </w:pPr>
      <w:r>
        <w:rPr>
          <w:rFonts w:ascii="Calibri" w:hAnsi="Calibri" w:cs="Calibri"/>
          <w:bCs/>
        </w:rPr>
        <w:t>U</w:t>
      </w:r>
      <w:r w:rsidR="00DA4F32">
        <w:rPr>
          <w:rFonts w:ascii="Calibri" w:hAnsi="Calibri" w:cs="Calibri"/>
          <w:bCs/>
        </w:rPr>
        <w:t>DOT</w:t>
      </w:r>
      <w:r w:rsidR="00E804DE">
        <w:rPr>
          <w:rFonts w:ascii="Calibri" w:hAnsi="Calibri" w:cs="Calibri"/>
          <w:bCs/>
        </w:rPr>
        <w:t xml:space="preserve"> funded the first phase of this study. The WTRC project is phase II</w:t>
      </w:r>
      <w:r w:rsidR="006F1828">
        <w:rPr>
          <w:rFonts w:ascii="Calibri" w:hAnsi="Calibri" w:cs="Calibri"/>
          <w:bCs/>
        </w:rPr>
        <w:t xml:space="preserve"> and </w:t>
      </w:r>
      <w:r w:rsidR="00E804DE">
        <w:rPr>
          <w:rFonts w:ascii="Calibri" w:hAnsi="Calibri" w:cs="Calibri"/>
          <w:bCs/>
        </w:rPr>
        <w:t xml:space="preserve">is adding data from three or four </w:t>
      </w:r>
      <w:r>
        <w:rPr>
          <w:rFonts w:ascii="Calibri" w:hAnsi="Calibri" w:cs="Calibri"/>
          <w:bCs/>
        </w:rPr>
        <w:t>WTRC states</w:t>
      </w:r>
      <w:r w:rsidR="00E804DE">
        <w:rPr>
          <w:rFonts w:ascii="Calibri" w:hAnsi="Calibri" w:cs="Calibri"/>
          <w:bCs/>
        </w:rPr>
        <w:t xml:space="preserve"> </w:t>
      </w:r>
      <w:r w:rsidR="00684AB4">
        <w:rPr>
          <w:rFonts w:ascii="Calibri" w:hAnsi="Calibri" w:cs="Calibri"/>
          <w:bCs/>
        </w:rPr>
        <w:t>(C</w:t>
      </w:r>
      <w:r w:rsidR="00E804DE">
        <w:rPr>
          <w:rFonts w:ascii="Calibri" w:hAnsi="Calibri" w:cs="Calibri"/>
          <w:bCs/>
        </w:rPr>
        <w:t>olorado, Idaho, Nevada and Wyoming</w:t>
      </w:r>
      <w:r w:rsidR="00684AB4">
        <w:rPr>
          <w:rFonts w:ascii="Calibri" w:hAnsi="Calibri" w:cs="Calibri"/>
          <w:bCs/>
        </w:rPr>
        <w:t>)</w:t>
      </w:r>
      <w:r w:rsidR="006F1828">
        <w:rPr>
          <w:rFonts w:ascii="Calibri" w:hAnsi="Calibri" w:cs="Calibri"/>
          <w:bCs/>
        </w:rPr>
        <w:t>. The project requires specific data to work within the project.</w:t>
      </w:r>
    </w:p>
    <w:p w14:paraId="4CB08C50" w14:textId="77777777" w:rsidR="006F1828" w:rsidRDefault="006F1828" w:rsidP="00307DAB">
      <w:pPr>
        <w:pStyle w:val="NoSpacing"/>
        <w:numPr>
          <w:ilvl w:val="2"/>
          <w:numId w:val="7"/>
        </w:numPr>
        <w:spacing w:before="60" w:after="40"/>
        <w:rPr>
          <w:rFonts w:ascii="Calibri" w:hAnsi="Calibri" w:cs="Calibri"/>
          <w:bCs/>
        </w:rPr>
      </w:pPr>
      <w:r>
        <w:rPr>
          <w:rFonts w:ascii="Calibri" w:hAnsi="Calibri" w:cs="Calibri"/>
          <w:bCs/>
        </w:rPr>
        <w:t xml:space="preserve">The contract with AECOM was </w:t>
      </w:r>
      <w:r w:rsidR="00684AB4">
        <w:rPr>
          <w:rFonts w:ascii="Calibri" w:hAnsi="Calibri" w:cs="Calibri"/>
          <w:bCs/>
        </w:rPr>
        <w:t xml:space="preserve">signed </w:t>
      </w:r>
      <w:r>
        <w:rPr>
          <w:rFonts w:ascii="Calibri" w:hAnsi="Calibri" w:cs="Calibri"/>
          <w:bCs/>
        </w:rPr>
        <w:t>October 7, 2025</w:t>
      </w:r>
      <w:r w:rsidR="00684AB4">
        <w:rPr>
          <w:rFonts w:ascii="Calibri" w:hAnsi="Calibri" w:cs="Calibri"/>
          <w:bCs/>
        </w:rPr>
        <w:t xml:space="preserve">. </w:t>
      </w:r>
    </w:p>
    <w:p w14:paraId="6BE3BFC5" w14:textId="77777777" w:rsidR="006F1828" w:rsidRDefault="0051457B" w:rsidP="00307DAB">
      <w:pPr>
        <w:pStyle w:val="NoSpacing"/>
        <w:numPr>
          <w:ilvl w:val="2"/>
          <w:numId w:val="7"/>
        </w:numPr>
        <w:spacing w:before="60" w:after="40"/>
        <w:rPr>
          <w:rFonts w:ascii="Calibri" w:hAnsi="Calibri" w:cs="Calibri"/>
          <w:bCs/>
        </w:rPr>
      </w:pPr>
      <w:r>
        <w:rPr>
          <w:rFonts w:ascii="Calibri" w:hAnsi="Calibri" w:cs="Calibri"/>
          <w:bCs/>
        </w:rPr>
        <w:t>Next steps</w:t>
      </w:r>
      <w:r w:rsidR="006F1828">
        <w:rPr>
          <w:rFonts w:ascii="Calibri" w:hAnsi="Calibri" w:cs="Calibri"/>
          <w:bCs/>
        </w:rPr>
        <w:t xml:space="preserve">: </w:t>
      </w:r>
      <w:r>
        <w:rPr>
          <w:rFonts w:ascii="Calibri" w:hAnsi="Calibri" w:cs="Calibri"/>
          <w:bCs/>
        </w:rPr>
        <w:t xml:space="preserve">Assemble a TAC with SMEs from the four states and determine what data </w:t>
      </w:r>
      <w:r w:rsidR="006F1828">
        <w:rPr>
          <w:rFonts w:ascii="Calibri" w:hAnsi="Calibri" w:cs="Calibri"/>
          <w:bCs/>
        </w:rPr>
        <w:t>the states have</w:t>
      </w:r>
      <w:r>
        <w:rPr>
          <w:rFonts w:ascii="Calibri" w:hAnsi="Calibri" w:cs="Calibri"/>
          <w:bCs/>
        </w:rPr>
        <w:t xml:space="preserve">. </w:t>
      </w:r>
      <w:r w:rsidR="00507902">
        <w:rPr>
          <w:rFonts w:ascii="Calibri" w:hAnsi="Calibri" w:cs="Calibri"/>
          <w:bCs/>
        </w:rPr>
        <w:t xml:space="preserve">The PI will reach out to those SMEs, discuss their data and schedule </w:t>
      </w:r>
      <w:r w:rsidR="00976440">
        <w:rPr>
          <w:rFonts w:ascii="Calibri" w:hAnsi="Calibri" w:cs="Calibri"/>
          <w:bCs/>
        </w:rPr>
        <w:t>Oversight Committee</w:t>
      </w:r>
      <w:r w:rsidR="00507902">
        <w:rPr>
          <w:rFonts w:ascii="Calibri" w:hAnsi="Calibri" w:cs="Calibri"/>
          <w:bCs/>
        </w:rPr>
        <w:t xml:space="preserve"> meetings. </w:t>
      </w:r>
    </w:p>
    <w:p w14:paraId="18207C95" w14:textId="77777777" w:rsidR="006F1828" w:rsidRDefault="00E556FA" w:rsidP="00307DAB">
      <w:pPr>
        <w:pStyle w:val="NoSpacing"/>
        <w:numPr>
          <w:ilvl w:val="2"/>
          <w:numId w:val="7"/>
        </w:numPr>
        <w:spacing w:before="60" w:after="40"/>
        <w:rPr>
          <w:rFonts w:ascii="Calibri" w:hAnsi="Calibri" w:cs="Calibri"/>
          <w:bCs/>
        </w:rPr>
      </w:pPr>
      <w:r>
        <w:rPr>
          <w:rFonts w:ascii="Calibri" w:hAnsi="Calibri" w:cs="Calibri"/>
          <w:bCs/>
        </w:rPr>
        <w:lastRenderedPageBreak/>
        <w:t>Matt Muraro</w:t>
      </w:r>
      <w:r w:rsidR="006F1828">
        <w:rPr>
          <w:rFonts w:ascii="Calibri" w:hAnsi="Calibri" w:cs="Calibri"/>
          <w:bCs/>
        </w:rPr>
        <w:t>, Colorado, is the su</w:t>
      </w:r>
      <w:r>
        <w:rPr>
          <w:rFonts w:ascii="Calibri" w:hAnsi="Calibri" w:cs="Calibri"/>
          <w:bCs/>
        </w:rPr>
        <w:t>pervisor of the position who best knows the wildlife data</w:t>
      </w:r>
      <w:r w:rsidR="006F1828">
        <w:rPr>
          <w:rFonts w:ascii="Calibri" w:hAnsi="Calibri" w:cs="Calibri"/>
          <w:bCs/>
        </w:rPr>
        <w:t xml:space="preserve"> at CDOT</w:t>
      </w:r>
      <w:r>
        <w:rPr>
          <w:rFonts w:ascii="Calibri" w:hAnsi="Calibri" w:cs="Calibri"/>
          <w:bCs/>
        </w:rPr>
        <w:t xml:space="preserve">. Once the position is filled, a new person may join the </w:t>
      </w:r>
      <w:r w:rsidR="006F1828">
        <w:rPr>
          <w:rFonts w:ascii="Calibri" w:hAnsi="Calibri" w:cs="Calibri"/>
          <w:bCs/>
        </w:rPr>
        <w:t>Oversight Committee</w:t>
      </w:r>
      <w:r>
        <w:rPr>
          <w:rFonts w:ascii="Calibri" w:hAnsi="Calibri" w:cs="Calibri"/>
          <w:bCs/>
        </w:rPr>
        <w:t xml:space="preserve"> in Matt’s place</w:t>
      </w:r>
      <w:r w:rsidR="006F1828">
        <w:rPr>
          <w:rFonts w:ascii="Calibri" w:hAnsi="Calibri" w:cs="Calibri"/>
          <w:bCs/>
        </w:rPr>
        <w:t>.</w:t>
      </w:r>
    </w:p>
    <w:p w14:paraId="764F2F0E" w14:textId="77777777" w:rsidR="006F1828" w:rsidRDefault="006F1828" w:rsidP="00307DAB">
      <w:pPr>
        <w:pStyle w:val="NoSpacing"/>
        <w:numPr>
          <w:ilvl w:val="2"/>
          <w:numId w:val="7"/>
        </w:numPr>
        <w:spacing w:before="60" w:after="40"/>
        <w:rPr>
          <w:rFonts w:ascii="Calibri" w:hAnsi="Calibri" w:cs="Calibri"/>
          <w:bCs/>
        </w:rPr>
      </w:pPr>
      <w:r>
        <w:rPr>
          <w:rFonts w:ascii="Calibri" w:hAnsi="Calibri" w:cs="Calibri"/>
          <w:bCs/>
        </w:rPr>
        <w:t>Nova Simpson-Proctor is the best contact for Nevada.</w:t>
      </w:r>
    </w:p>
    <w:p w14:paraId="569DC4D7" w14:textId="30E07EF9" w:rsidR="006F1828" w:rsidRDefault="006F1828" w:rsidP="00307DAB">
      <w:pPr>
        <w:pStyle w:val="NoSpacing"/>
        <w:numPr>
          <w:ilvl w:val="2"/>
          <w:numId w:val="7"/>
        </w:numPr>
        <w:spacing w:before="60" w:after="40"/>
        <w:ind w:right="-360"/>
        <w:rPr>
          <w:rFonts w:ascii="Calibri" w:hAnsi="Calibri" w:cs="Calibri"/>
          <w:bCs/>
        </w:rPr>
      </w:pPr>
      <w:r>
        <w:rPr>
          <w:rFonts w:ascii="Calibri" w:hAnsi="Calibri" w:cs="Calibri"/>
          <w:bCs/>
        </w:rPr>
        <w:t>Enid</w:t>
      </w:r>
      <w:r w:rsidR="00DA4F32">
        <w:rPr>
          <w:rFonts w:ascii="Calibri" w:hAnsi="Calibri" w:cs="Calibri"/>
          <w:bCs/>
        </w:rPr>
        <w:t xml:space="preserve"> White</w:t>
      </w:r>
      <w:r>
        <w:rPr>
          <w:rFonts w:ascii="Calibri" w:hAnsi="Calibri" w:cs="Calibri"/>
          <w:bCs/>
        </w:rPr>
        <w:t xml:space="preserve"> will show Kyle Cresswell where the wildlife data is located before she retires.</w:t>
      </w:r>
    </w:p>
    <w:p w14:paraId="3AB6475F" w14:textId="3AAC40DF" w:rsidR="00A4022B" w:rsidRDefault="006F1828" w:rsidP="00307DAB">
      <w:pPr>
        <w:pStyle w:val="NoSpacing"/>
        <w:numPr>
          <w:ilvl w:val="2"/>
          <w:numId w:val="7"/>
        </w:numPr>
        <w:spacing w:before="60" w:after="40"/>
        <w:rPr>
          <w:rFonts w:ascii="Calibri" w:hAnsi="Calibri" w:cs="Calibri"/>
          <w:bCs/>
        </w:rPr>
      </w:pPr>
      <w:r>
        <w:rPr>
          <w:rFonts w:ascii="Calibri" w:hAnsi="Calibri" w:cs="Calibri"/>
          <w:bCs/>
        </w:rPr>
        <w:t xml:space="preserve">This project doesn’t need WTRC TAC members on the Oversight Committee unless someone would like to be on it. </w:t>
      </w:r>
      <w:r w:rsidR="006E29C9">
        <w:rPr>
          <w:rFonts w:ascii="Calibri" w:hAnsi="Calibri" w:cs="Calibri"/>
          <w:bCs/>
        </w:rPr>
        <w:t>David will also be on the</w:t>
      </w:r>
      <w:r>
        <w:rPr>
          <w:rFonts w:ascii="Calibri" w:hAnsi="Calibri" w:cs="Calibri"/>
          <w:bCs/>
        </w:rPr>
        <w:t xml:space="preserve"> c</w:t>
      </w:r>
      <w:r w:rsidR="00976440">
        <w:rPr>
          <w:rFonts w:ascii="Calibri" w:hAnsi="Calibri" w:cs="Calibri"/>
          <w:bCs/>
        </w:rPr>
        <w:t>ommittee</w:t>
      </w:r>
      <w:r w:rsidR="006E29C9">
        <w:rPr>
          <w:rFonts w:ascii="Calibri" w:hAnsi="Calibri" w:cs="Calibri"/>
          <w:bCs/>
        </w:rPr>
        <w:t xml:space="preserve">. </w:t>
      </w:r>
    </w:p>
    <w:p w14:paraId="6F65BFA6" w14:textId="5737EC42" w:rsidR="006F1828" w:rsidRPr="006F1828" w:rsidRDefault="00A4022B" w:rsidP="00307DAB">
      <w:pPr>
        <w:pStyle w:val="NoSpacing"/>
        <w:numPr>
          <w:ilvl w:val="1"/>
          <w:numId w:val="7"/>
        </w:numPr>
        <w:spacing w:before="60" w:after="40"/>
        <w:rPr>
          <w:rFonts w:cs="Calibri"/>
          <w:bCs/>
        </w:rPr>
      </w:pPr>
      <w:r>
        <w:rPr>
          <w:rFonts w:ascii="Calibri" w:hAnsi="Calibri" w:cs="Calibri"/>
          <w:bCs/>
        </w:rPr>
        <w:t>25-3</w:t>
      </w:r>
      <w:r w:rsidR="006F1828">
        <w:rPr>
          <w:rFonts w:ascii="Calibri" w:hAnsi="Calibri" w:cs="Calibri"/>
          <w:bCs/>
        </w:rPr>
        <w:t>:</w:t>
      </w:r>
      <w:r w:rsidR="006F1828" w:rsidRPr="006F1828">
        <w:rPr>
          <w:rFonts w:ascii="Times New Roman" w:eastAsia="Times New Roman" w:hAnsi="Times New Roman" w:cs="Times New Roman"/>
          <w:sz w:val="24"/>
          <w:szCs w:val="24"/>
        </w:rPr>
        <w:t xml:space="preserve"> </w:t>
      </w:r>
      <w:r w:rsidR="006F1828" w:rsidRPr="006F1828">
        <w:rPr>
          <w:rFonts w:cs="Calibri"/>
          <w:bCs/>
        </w:rPr>
        <w:t>Documenting the Research Study Process</w:t>
      </w:r>
      <w:r w:rsidR="006F1828">
        <w:rPr>
          <w:rFonts w:cs="Calibri"/>
          <w:bCs/>
        </w:rPr>
        <w:t xml:space="preserve"> - Synthesis</w:t>
      </w:r>
    </w:p>
    <w:p w14:paraId="120BFD1A" w14:textId="6D211DF3" w:rsidR="006F1828" w:rsidRDefault="006F1828" w:rsidP="00307DAB">
      <w:pPr>
        <w:pStyle w:val="NoSpacing"/>
        <w:numPr>
          <w:ilvl w:val="2"/>
          <w:numId w:val="7"/>
        </w:numPr>
        <w:spacing w:before="60" w:after="40"/>
        <w:rPr>
          <w:rFonts w:ascii="Calibri" w:hAnsi="Calibri" w:cs="Calibri"/>
          <w:bCs/>
        </w:rPr>
      </w:pPr>
      <w:r>
        <w:rPr>
          <w:rFonts w:ascii="Calibri" w:hAnsi="Calibri" w:cs="Calibri"/>
          <w:bCs/>
        </w:rPr>
        <w:t>Cost: $50,000; PI: CTC &amp; Associates</w:t>
      </w:r>
    </w:p>
    <w:p w14:paraId="00376BDA" w14:textId="77777777" w:rsidR="003F4983" w:rsidRDefault="003F4983" w:rsidP="00307DAB">
      <w:pPr>
        <w:pStyle w:val="NoSpacing"/>
        <w:numPr>
          <w:ilvl w:val="2"/>
          <w:numId w:val="7"/>
        </w:numPr>
        <w:spacing w:before="60" w:after="40"/>
        <w:rPr>
          <w:rFonts w:ascii="Calibri" w:hAnsi="Calibri" w:cs="Calibri"/>
          <w:bCs/>
        </w:rPr>
      </w:pPr>
      <w:r>
        <w:rPr>
          <w:rFonts w:ascii="Calibri" w:hAnsi="Calibri" w:cs="Calibri"/>
          <w:bCs/>
        </w:rPr>
        <w:t xml:space="preserve">CTC developed the synthesis scope and the </w:t>
      </w:r>
      <w:r w:rsidR="00976440">
        <w:rPr>
          <w:rFonts w:ascii="Calibri" w:hAnsi="Calibri" w:cs="Calibri"/>
          <w:bCs/>
        </w:rPr>
        <w:t>Oversight Committee</w:t>
      </w:r>
      <w:r w:rsidR="00BE1BB3">
        <w:rPr>
          <w:rFonts w:ascii="Calibri" w:hAnsi="Calibri" w:cs="Calibri"/>
          <w:bCs/>
        </w:rPr>
        <w:t xml:space="preserve"> reviewed and approved</w:t>
      </w:r>
      <w:r>
        <w:rPr>
          <w:rFonts w:ascii="Calibri" w:hAnsi="Calibri" w:cs="Calibri"/>
          <w:bCs/>
        </w:rPr>
        <w:t xml:space="preserve"> it</w:t>
      </w:r>
      <w:r w:rsidR="00BE1BB3">
        <w:rPr>
          <w:rFonts w:ascii="Calibri" w:hAnsi="Calibri" w:cs="Calibri"/>
          <w:bCs/>
        </w:rPr>
        <w:t xml:space="preserve">. </w:t>
      </w:r>
    </w:p>
    <w:p w14:paraId="3FA217B0" w14:textId="40FABE26" w:rsidR="00A4022B" w:rsidRDefault="00BE1BB3" w:rsidP="00307DAB">
      <w:pPr>
        <w:pStyle w:val="NoSpacing"/>
        <w:numPr>
          <w:ilvl w:val="2"/>
          <w:numId w:val="7"/>
        </w:numPr>
        <w:spacing w:before="60" w:after="40"/>
        <w:rPr>
          <w:rFonts w:ascii="Calibri" w:hAnsi="Calibri" w:cs="Calibri"/>
          <w:bCs/>
        </w:rPr>
      </w:pPr>
      <w:r>
        <w:rPr>
          <w:rFonts w:ascii="Calibri" w:hAnsi="Calibri" w:cs="Calibri"/>
          <w:bCs/>
        </w:rPr>
        <w:t xml:space="preserve">CTC </w:t>
      </w:r>
      <w:r w:rsidR="003F4983">
        <w:rPr>
          <w:rFonts w:ascii="Calibri" w:hAnsi="Calibri" w:cs="Calibri"/>
          <w:bCs/>
        </w:rPr>
        <w:t xml:space="preserve">is </w:t>
      </w:r>
      <w:r>
        <w:rPr>
          <w:rFonts w:ascii="Calibri" w:hAnsi="Calibri" w:cs="Calibri"/>
          <w:bCs/>
        </w:rPr>
        <w:t xml:space="preserve">drafting a survey tool and </w:t>
      </w:r>
      <w:r w:rsidR="003F4983">
        <w:rPr>
          <w:rFonts w:ascii="Calibri" w:hAnsi="Calibri" w:cs="Calibri"/>
          <w:bCs/>
        </w:rPr>
        <w:t xml:space="preserve">an </w:t>
      </w:r>
      <w:r>
        <w:rPr>
          <w:rFonts w:ascii="Calibri" w:hAnsi="Calibri" w:cs="Calibri"/>
          <w:bCs/>
        </w:rPr>
        <w:t xml:space="preserve">online spreadsheet tool. </w:t>
      </w:r>
      <w:r w:rsidR="003F4983">
        <w:rPr>
          <w:rFonts w:ascii="Calibri" w:hAnsi="Calibri" w:cs="Calibri"/>
          <w:bCs/>
        </w:rPr>
        <w:t>The d</w:t>
      </w:r>
      <w:r w:rsidR="00D4296C">
        <w:rPr>
          <w:rFonts w:ascii="Calibri" w:hAnsi="Calibri" w:cs="Calibri"/>
          <w:bCs/>
        </w:rPr>
        <w:t xml:space="preserve">raft product will be completed prior to </w:t>
      </w:r>
      <w:r w:rsidR="003F4983">
        <w:rPr>
          <w:rFonts w:ascii="Calibri" w:hAnsi="Calibri" w:cs="Calibri"/>
          <w:bCs/>
        </w:rPr>
        <w:t xml:space="preserve">Idaho </w:t>
      </w:r>
      <w:r w:rsidR="00D4296C">
        <w:rPr>
          <w:rFonts w:ascii="Calibri" w:hAnsi="Calibri" w:cs="Calibri"/>
          <w:bCs/>
        </w:rPr>
        <w:t>meeting</w:t>
      </w:r>
      <w:r w:rsidR="003F4983">
        <w:rPr>
          <w:rFonts w:ascii="Calibri" w:hAnsi="Calibri" w:cs="Calibri"/>
          <w:bCs/>
        </w:rPr>
        <w:t xml:space="preserve"> in May 2026</w:t>
      </w:r>
      <w:r w:rsidR="00D4296C">
        <w:rPr>
          <w:rFonts w:ascii="Calibri" w:hAnsi="Calibri" w:cs="Calibri"/>
          <w:bCs/>
        </w:rPr>
        <w:t>.</w:t>
      </w:r>
      <w:r w:rsidR="003F4983">
        <w:rPr>
          <w:rFonts w:ascii="Calibri" w:hAnsi="Calibri" w:cs="Calibri"/>
          <w:bCs/>
        </w:rPr>
        <w:t xml:space="preserve"> CTC will send the first </w:t>
      </w:r>
      <w:r w:rsidR="005F3EBB">
        <w:rPr>
          <w:rFonts w:ascii="Calibri" w:hAnsi="Calibri" w:cs="Calibri"/>
          <w:bCs/>
        </w:rPr>
        <w:t xml:space="preserve">draft deliverable to </w:t>
      </w:r>
      <w:r w:rsidR="003F4983">
        <w:rPr>
          <w:rFonts w:ascii="Calibri" w:hAnsi="Calibri" w:cs="Calibri"/>
          <w:bCs/>
        </w:rPr>
        <w:t>the TAC</w:t>
      </w:r>
      <w:r w:rsidR="005F3EBB">
        <w:rPr>
          <w:rFonts w:ascii="Calibri" w:hAnsi="Calibri" w:cs="Calibri"/>
          <w:bCs/>
        </w:rPr>
        <w:t xml:space="preserve"> by </w:t>
      </w:r>
      <w:r w:rsidR="003F4983">
        <w:rPr>
          <w:rFonts w:ascii="Calibri" w:hAnsi="Calibri" w:cs="Calibri"/>
          <w:bCs/>
        </w:rPr>
        <w:t xml:space="preserve">the </w:t>
      </w:r>
      <w:r w:rsidR="005F3EBB">
        <w:rPr>
          <w:rFonts w:ascii="Calibri" w:hAnsi="Calibri" w:cs="Calibri"/>
          <w:bCs/>
        </w:rPr>
        <w:t>end of October 2025.</w:t>
      </w:r>
    </w:p>
    <w:p w14:paraId="4AC0C690" w14:textId="25C86A67" w:rsidR="00E051B9" w:rsidRDefault="00A4022B" w:rsidP="00307DAB">
      <w:pPr>
        <w:pStyle w:val="NoSpacing"/>
        <w:numPr>
          <w:ilvl w:val="1"/>
          <w:numId w:val="7"/>
        </w:numPr>
        <w:spacing w:before="60" w:after="40"/>
        <w:rPr>
          <w:rFonts w:cs="Calibri"/>
          <w:bCs/>
        </w:rPr>
      </w:pPr>
      <w:r>
        <w:rPr>
          <w:rFonts w:ascii="Calibri" w:hAnsi="Calibri" w:cs="Calibri"/>
          <w:bCs/>
        </w:rPr>
        <w:t>25-4</w:t>
      </w:r>
      <w:r w:rsidR="003F4983">
        <w:rPr>
          <w:rFonts w:ascii="Calibri" w:hAnsi="Calibri" w:cs="Calibri"/>
          <w:bCs/>
        </w:rPr>
        <w:t>:</w:t>
      </w:r>
      <w:r w:rsidR="00E051B9">
        <w:rPr>
          <w:rFonts w:ascii="Calibri" w:hAnsi="Calibri" w:cs="Calibri"/>
          <w:bCs/>
        </w:rPr>
        <w:t xml:space="preserve"> </w:t>
      </w:r>
      <w:r w:rsidR="00E051B9" w:rsidRPr="00E051B9">
        <w:rPr>
          <w:rFonts w:cs="Calibri"/>
          <w:bCs/>
        </w:rPr>
        <w:t>Estimating Bridge Scour During Hydrological Disaster and Extreme Weather Events</w:t>
      </w:r>
      <w:r w:rsidR="00E051B9">
        <w:rPr>
          <w:rFonts w:cs="Calibri"/>
          <w:bCs/>
        </w:rPr>
        <w:t xml:space="preserve"> – Preliminary Investigation</w:t>
      </w:r>
    </w:p>
    <w:p w14:paraId="27902CB0" w14:textId="77777777" w:rsidR="00E051B9" w:rsidRDefault="00E051B9" w:rsidP="00307DAB">
      <w:pPr>
        <w:pStyle w:val="NoSpacing"/>
        <w:numPr>
          <w:ilvl w:val="2"/>
          <w:numId w:val="7"/>
        </w:numPr>
        <w:spacing w:before="60" w:after="40"/>
        <w:rPr>
          <w:rFonts w:cs="Calibri"/>
          <w:bCs/>
        </w:rPr>
      </w:pPr>
      <w:r>
        <w:rPr>
          <w:rFonts w:cs="Calibri"/>
          <w:bCs/>
        </w:rPr>
        <w:t>Cost: $30,000; PI: CTC &amp; Associates</w:t>
      </w:r>
    </w:p>
    <w:p w14:paraId="73EC9B60" w14:textId="77777777" w:rsidR="00E051B9" w:rsidRPr="00E051B9" w:rsidRDefault="00E051B9" w:rsidP="00307DAB">
      <w:pPr>
        <w:pStyle w:val="NoSpacing"/>
        <w:numPr>
          <w:ilvl w:val="2"/>
          <w:numId w:val="7"/>
        </w:numPr>
        <w:spacing w:before="60" w:after="40"/>
        <w:rPr>
          <w:rFonts w:cs="Calibri"/>
          <w:bCs/>
        </w:rPr>
      </w:pPr>
      <w:r>
        <w:rPr>
          <w:rFonts w:ascii="Calibri" w:hAnsi="Calibri" w:cs="Calibri"/>
          <w:bCs/>
        </w:rPr>
        <w:t xml:space="preserve">There have been meetings to determine the best way to get results for this project. </w:t>
      </w:r>
    </w:p>
    <w:p w14:paraId="599C7085" w14:textId="300B09F6" w:rsidR="00E051B9" w:rsidRPr="00E051B9" w:rsidRDefault="00E051B9" w:rsidP="00307DAB">
      <w:pPr>
        <w:pStyle w:val="NoSpacing"/>
        <w:numPr>
          <w:ilvl w:val="2"/>
          <w:numId w:val="7"/>
        </w:numPr>
        <w:spacing w:before="60" w:after="40"/>
        <w:rPr>
          <w:rFonts w:cs="Calibri"/>
          <w:bCs/>
        </w:rPr>
      </w:pPr>
      <w:r>
        <w:rPr>
          <w:rFonts w:cs="Calibri"/>
          <w:bCs/>
        </w:rPr>
        <w:t>CTC conducted a literature search and compiled a preliminary resources document.</w:t>
      </w:r>
    </w:p>
    <w:p w14:paraId="6F9AF195" w14:textId="2543C5E4" w:rsidR="00E051B9" w:rsidRDefault="00E051B9" w:rsidP="00307DAB">
      <w:pPr>
        <w:pStyle w:val="NoSpacing"/>
        <w:numPr>
          <w:ilvl w:val="2"/>
          <w:numId w:val="7"/>
        </w:numPr>
        <w:spacing w:before="60" w:after="40"/>
        <w:rPr>
          <w:rFonts w:ascii="Calibri" w:hAnsi="Calibri" w:cs="Calibri"/>
          <w:bCs/>
        </w:rPr>
      </w:pPr>
      <w:r>
        <w:rPr>
          <w:rFonts w:ascii="Calibri" w:hAnsi="Calibri" w:cs="Calibri"/>
          <w:bCs/>
        </w:rPr>
        <w:t>Steve</w:t>
      </w:r>
      <w:r w:rsidR="00DA4F32">
        <w:rPr>
          <w:rFonts w:ascii="Calibri" w:hAnsi="Calibri" w:cs="Calibri"/>
          <w:bCs/>
        </w:rPr>
        <w:t xml:space="preserve"> Cohn</w:t>
      </w:r>
      <w:r>
        <w:rPr>
          <w:rFonts w:ascii="Calibri" w:hAnsi="Calibri" w:cs="Calibri"/>
          <w:bCs/>
        </w:rPr>
        <w:t xml:space="preserve"> sent a survey to </w:t>
      </w:r>
      <w:r w:rsidR="005062B0" w:rsidRPr="00E051B9">
        <w:rPr>
          <w:rFonts w:ascii="Calibri" w:hAnsi="Calibri" w:cs="Calibri"/>
          <w:bCs/>
        </w:rPr>
        <w:t xml:space="preserve">all states survey to </w:t>
      </w:r>
      <w:r>
        <w:rPr>
          <w:rFonts w:ascii="Calibri" w:hAnsi="Calibri" w:cs="Calibri"/>
          <w:bCs/>
        </w:rPr>
        <w:t>determine how they currently estimate bridge scour. The s</w:t>
      </w:r>
      <w:r w:rsidR="005062B0" w:rsidRPr="00E051B9">
        <w:rPr>
          <w:rFonts w:ascii="Calibri" w:hAnsi="Calibri" w:cs="Calibri"/>
          <w:bCs/>
        </w:rPr>
        <w:t xml:space="preserve">urvey closes </w:t>
      </w:r>
      <w:r>
        <w:rPr>
          <w:rFonts w:ascii="Calibri" w:hAnsi="Calibri" w:cs="Calibri"/>
          <w:bCs/>
        </w:rPr>
        <w:t>October 20, 2025</w:t>
      </w:r>
      <w:r w:rsidR="005062B0" w:rsidRPr="00E051B9">
        <w:rPr>
          <w:rFonts w:ascii="Calibri" w:hAnsi="Calibri" w:cs="Calibri"/>
          <w:bCs/>
        </w:rPr>
        <w:t>. More than half of the states have responded.</w:t>
      </w:r>
      <w:r w:rsidRPr="00E051B9">
        <w:rPr>
          <w:rFonts w:ascii="Calibri" w:hAnsi="Calibri" w:cs="Calibri"/>
          <w:bCs/>
        </w:rPr>
        <w:t xml:space="preserve"> </w:t>
      </w:r>
      <w:r>
        <w:rPr>
          <w:rFonts w:ascii="Calibri" w:hAnsi="Calibri" w:cs="Calibri"/>
          <w:bCs/>
        </w:rPr>
        <w:t xml:space="preserve">Draft survey results will be out by mid-December. </w:t>
      </w:r>
    </w:p>
    <w:p w14:paraId="6328A551" w14:textId="47673079" w:rsidR="005062B0" w:rsidRDefault="00E051B9" w:rsidP="00307DAB">
      <w:pPr>
        <w:pStyle w:val="NoSpacing"/>
        <w:numPr>
          <w:ilvl w:val="2"/>
          <w:numId w:val="7"/>
        </w:numPr>
        <w:spacing w:before="60" w:after="40"/>
        <w:rPr>
          <w:rFonts w:ascii="Calibri" w:hAnsi="Calibri" w:cs="Calibri"/>
          <w:bCs/>
        </w:rPr>
      </w:pPr>
      <w:r>
        <w:rPr>
          <w:rFonts w:ascii="Calibri" w:hAnsi="Calibri" w:cs="Calibri"/>
          <w:bCs/>
        </w:rPr>
        <w:t>One or two</w:t>
      </w:r>
      <w:r w:rsidR="00976440" w:rsidRPr="00976440">
        <w:rPr>
          <w:rFonts w:ascii="Calibri" w:hAnsi="Calibri" w:cs="Calibri"/>
          <w:bCs/>
        </w:rPr>
        <w:t xml:space="preserve"> </w:t>
      </w:r>
      <w:r w:rsidR="00976440">
        <w:rPr>
          <w:rFonts w:ascii="Calibri" w:hAnsi="Calibri" w:cs="Calibri"/>
          <w:bCs/>
        </w:rPr>
        <w:t xml:space="preserve">Oversight Committee </w:t>
      </w:r>
      <w:r w:rsidR="005062B0">
        <w:rPr>
          <w:rFonts w:ascii="Calibri" w:hAnsi="Calibri" w:cs="Calibri"/>
          <w:bCs/>
        </w:rPr>
        <w:t>meetings</w:t>
      </w:r>
      <w:r>
        <w:rPr>
          <w:rFonts w:ascii="Calibri" w:hAnsi="Calibri" w:cs="Calibri"/>
          <w:bCs/>
        </w:rPr>
        <w:t xml:space="preserve"> will be held to </w:t>
      </w:r>
      <w:r w:rsidR="00EB5830">
        <w:rPr>
          <w:rFonts w:ascii="Calibri" w:hAnsi="Calibri" w:cs="Calibri"/>
          <w:bCs/>
        </w:rPr>
        <w:t>understand the information they have and determine next steps. The project should finish on time.</w:t>
      </w:r>
      <w:r w:rsidR="005062B0">
        <w:rPr>
          <w:rFonts w:ascii="Calibri" w:hAnsi="Calibri" w:cs="Calibri"/>
          <w:bCs/>
        </w:rPr>
        <w:t xml:space="preserve"> </w:t>
      </w:r>
    </w:p>
    <w:p w14:paraId="5515AB24" w14:textId="3B12D11C" w:rsidR="005062B0" w:rsidRDefault="005062B0" w:rsidP="00307DAB">
      <w:pPr>
        <w:pStyle w:val="NoSpacing"/>
        <w:numPr>
          <w:ilvl w:val="2"/>
          <w:numId w:val="7"/>
        </w:numPr>
        <w:spacing w:before="60" w:after="40"/>
        <w:rPr>
          <w:rFonts w:ascii="Calibri" w:hAnsi="Calibri" w:cs="Calibri"/>
          <w:bCs/>
        </w:rPr>
      </w:pPr>
      <w:r w:rsidRPr="005062B0">
        <w:rPr>
          <w:rFonts w:ascii="Calibri" w:hAnsi="Calibri" w:cs="Calibri"/>
          <w:bCs/>
        </w:rPr>
        <w:t xml:space="preserve">Wyoming </w:t>
      </w:r>
      <w:r w:rsidR="00EB5830">
        <w:rPr>
          <w:rFonts w:ascii="Calibri" w:hAnsi="Calibri" w:cs="Calibri"/>
          <w:bCs/>
        </w:rPr>
        <w:t xml:space="preserve">bridges </w:t>
      </w:r>
      <w:r w:rsidRPr="005062B0">
        <w:rPr>
          <w:rFonts w:ascii="Calibri" w:hAnsi="Calibri" w:cs="Calibri"/>
          <w:bCs/>
        </w:rPr>
        <w:t xml:space="preserve">contact </w:t>
      </w:r>
      <w:r w:rsidR="00EB5830">
        <w:rPr>
          <w:rFonts w:ascii="Calibri" w:hAnsi="Calibri" w:cs="Calibri"/>
          <w:bCs/>
        </w:rPr>
        <w:t xml:space="preserve">is </w:t>
      </w:r>
      <w:r w:rsidRPr="005062B0">
        <w:rPr>
          <w:rFonts w:ascii="Calibri" w:hAnsi="Calibri" w:cs="Calibri"/>
          <w:bCs/>
        </w:rPr>
        <w:t>Michael Menghini (</w:t>
      </w:r>
      <w:hyperlink r:id="rId10" w:history="1">
        <w:r w:rsidR="00DA4F32" w:rsidRPr="009B2D55">
          <w:rPr>
            <w:rStyle w:val="Hyperlink"/>
            <w:rFonts w:ascii="Calibri" w:hAnsi="Calibri" w:cs="Calibri"/>
            <w:bCs/>
          </w:rPr>
          <w:t>michael.menghini@wyo.gov</w:t>
        </w:r>
      </w:hyperlink>
      <w:r w:rsidRPr="005062B0">
        <w:rPr>
          <w:rFonts w:ascii="Calibri" w:hAnsi="Calibri" w:cs="Calibri"/>
          <w:bCs/>
        </w:rPr>
        <w:t>)</w:t>
      </w:r>
    </w:p>
    <w:p w14:paraId="0EC988FC" w14:textId="11FE9C1F" w:rsidR="00EB5830" w:rsidRPr="00EB5830" w:rsidRDefault="00700501" w:rsidP="00307DAB">
      <w:pPr>
        <w:pStyle w:val="NoSpacing"/>
        <w:numPr>
          <w:ilvl w:val="1"/>
          <w:numId w:val="7"/>
        </w:numPr>
        <w:spacing w:before="60" w:after="40"/>
        <w:ind w:right="-540"/>
        <w:rPr>
          <w:rFonts w:cs="Calibri"/>
          <w:bCs/>
        </w:rPr>
      </w:pPr>
      <w:r>
        <w:rPr>
          <w:rFonts w:ascii="Calibri" w:hAnsi="Calibri" w:cs="Calibri"/>
          <w:bCs/>
        </w:rPr>
        <w:t>25-5</w:t>
      </w:r>
      <w:r w:rsidR="00EB5830">
        <w:rPr>
          <w:rFonts w:ascii="Calibri" w:hAnsi="Calibri" w:cs="Calibri"/>
          <w:bCs/>
        </w:rPr>
        <w:t xml:space="preserve">: </w:t>
      </w:r>
      <w:r w:rsidR="00EB5830" w:rsidRPr="00EB5830">
        <w:rPr>
          <w:rFonts w:cs="Calibri"/>
          <w:bCs/>
        </w:rPr>
        <w:t>AI Safeguards and Considerations for Research Program and Project Management</w:t>
      </w:r>
      <w:r w:rsidR="00EB5830">
        <w:rPr>
          <w:rFonts w:cs="Calibri"/>
          <w:bCs/>
        </w:rPr>
        <w:t xml:space="preserve"> – Webinar </w:t>
      </w:r>
    </w:p>
    <w:p w14:paraId="02D009EF" w14:textId="7702DD6C" w:rsidR="00EB5830" w:rsidRDefault="00EB5830" w:rsidP="00307DAB">
      <w:pPr>
        <w:pStyle w:val="NoSpacing"/>
        <w:numPr>
          <w:ilvl w:val="2"/>
          <w:numId w:val="7"/>
        </w:numPr>
        <w:spacing w:before="60" w:after="40"/>
        <w:rPr>
          <w:rFonts w:ascii="Calibri" w:hAnsi="Calibri" w:cs="Calibri"/>
          <w:bCs/>
        </w:rPr>
      </w:pPr>
      <w:r>
        <w:rPr>
          <w:rFonts w:ascii="Calibri" w:hAnsi="Calibri" w:cs="Calibri"/>
          <w:bCs/>
        </w:rPr>
        <w:t>Cost: $15,000; PI: CTC &amp; Associates</w:t>
      </w:r>
    </w:p>
    <w:p w14:paraId="37CA3883" w14:textId="34A19114" w:rsidR="00EB5830" w:rsidRDefault="00EB5830" w:rsidP="00307DAB">
      <w:pPr>
        <w:pStyle w:val="NoSpacing"/>
        <w:numPr>
          <w:ilvl w:val="2"/>
          <w:numId w:val="7"/>
        </w:numPr>
        <w:spacing w:before="60" w:after="40"/>
        <w:rPr>
          <w:rFonts w:ascii="Calibri" w:hAnsi="Calibri" w:cs="Calibri"/>
          <w:bCs/>
        </w:rPr>
      </w:pPr>
      <w:r>
        <w:rPr>
          <w:rFonts w:ascii="Calibri" w:hAnsi="Calibri" w:cs="Calibri"/>
          <w:bCs/>
        </w:rPr>
        <w:t>The kickoff meeting is scheduled for October 22, 2025.</w:t>
      </w:r>
    </w:p>
    <w:p w14:paraId="1EB6582C" w14:textId="340C4239" w:rsidR="00202963" w:rsidRDefault="00976440" w:rsidP="00307DAB">
      <w:pPr>
        <w:pStyle w:val="NoSpacing"/>
        <w:numPr>
          <w:ilvl w:val="2"/>
          <w:numId w:val="7"/>
        </w:numPr>
        <w:spacing w:before="60" w:after="40"/>
        <w:rPr>
          <w:rFonts w:ascii="Calibri" w:hAnsi="Calibri" w:cs="Calibri"/>
          <w:bCs/>
        </w:rPr>
      </w:pPr>
      <w:r>
        <w:rPr>
          <w:rFonts w:ascii="Calibri" w:hAnsi="Calibri" w:cs="Calibri"/>
          <w:bCs/>
        </w:rPr>
        <w:t>Enid</w:t>
      </w:r>
      <w:r w:rsidR="00DA4F32">
        <w:rPr>
          <w:rFonts w:ascii="Calibri" w:hAnsi="Calibri" w:cs="Calibri"/>
          <w:bCs/>
        </w:rPr>
        <w:t xml:space="preserve"> White</w:t>
      </w:r>
      <w:r>
        <w:rPr>
          <w:rFonts w:ascii="Calibri" w:hAnsi="Calibri" w:cs="Calibri"/>
          <w:bCs/>
        </w:rPr>
        <w:t xml:space="preserve"> will transition from an Oversight Committee member to a </w:t>
      </w:r>
      <w:r w:rsidR="00EB5830">
        <w:rPr>
          <w:rFonts w:ascii="Calibri" w:hAnsi="Calibri" w:cs="Calibri"/>
          <w:bCs/>
        </w:rPr>
        <w:t xml:space="preserve">CTC </w:t>
      </w:r>
      <w:r>
        <w:rPr>
          <w:rFonts w:ascii="Calibri" w:hAnsi="Calibri" w:cs="Calibri"/>
          <w:bCs/>
        </w:rPr>
        <w:t>subconsultant</w:t>
      </w:r>
      <w:r w:rsidR="00EB5830">
        <w:rPr>
          <w:rFonts w:ascii="Calibri" w:hAnsi="Calibri" w:cs="Calibri"/>
          <w:bCs/>
        </w:rPr>
        <w:t>. The Oversight Committee needs a new chair since Enid is retiring.</w:t>
      </w:r>
    </w:p>
    <w:p w14:paraId="08FDC52C" w14:textId="1C81C385" w:rsidR="00EB5830" w:rsidRDefault="00AF0771" w:rsidP="00307DAB">
      <w:pPr>
        <w:pStyle w:val="NoSpacing"/>
        <w:numPr>
          <w:ilvl w:val="2"/>
          <w:numId w:val="7"/>
        </w:numPr>
        <w:spacing w:before="60" w:after="40"/>
        <w:rPr>
          <w:rFonts w:ascii="Calibri" w:hAnsi="Calibri" w:cs="Calibri"/>
          <w:bCs/>
        </w:rPr>
      </w:pPr>
      <w:r>
        <w:rPr>
          <w:rFonts w:ascii="Calibri" w:hAnsi="Calibri" w:cs="Calibri"/>
          <w:bCs/>
        </w:rPr>
        <w:t xml:space="preserve">WTRC members </w:t>
      </w:r>
      <w:r w:rsidR="00EB5830">
        <w:rPr>
          <w:rFonts w:ascii="Calibri" w:hAnsi="Calibri" w:cs="Calibri"/>
          <w:bCs/>
        </w:rPr>
        <w:t xml:space="preserve">who </w:t>
      </w:r>
      <w:r>
        <w:rPr>
          <w:rFonts w:ascii="Calibri" w:hAnsi="Calibri" w:cs="Calibri"/>
          <w:bCs/>
        </w:rPr>
        <w:t>want to join the Oversight Committee</w:t>
      </w:r>
      <w:r w:rsidR="00EB5830">
        <w:rPr>
          <w:rFonts w:ascii="Calibri" w:hAnsi="Calibri" w:cs="Calibri"/>
          <w:bCs/>
        </w:rPr>
        <w:t xml:space="preserve"> should</w:t>
      </w:r>
      <w:r>
        <w:rPr>
          <w:rFonts w:ascii="Calibri" w:hAnsi="Calibri" w:cs="Calibri"/>
          <w:bCs/>
        </w:rPr>
        <w:t xml:space="preserve"> let Brian know.</w:t>
      </w:r>
      <w:r w:rsidR="00EB5830">
        <w:rPr>
          <w:rFonts w:ascii="Calibri" w:hAnsi="Calibri" w:cs="Calibri"/>
          <w:bCs/>
        </w:rPr>
        <w:t xml:space="preserve"> </w:t>
      </w:r>
    </w:p>
    <w:p w14:paraId="45904681" w14:textId="1897B56F" w:rsidR="00EB5830" w:rsidRDefault="00EB5830" w:rsidP="00307DAB">
      <w:pPr>
        <w:pStyle w:val="NoSpacing"/>
        <w:numPr>
          <w:ilvl w:val="2"/>
          <w:numId w:val="7"/>
        </w:numPr>
        <w:spacing w:before="60" w:after="40"/>
        <w:rPr>
          <w:rFonts w:ascii="Calibri" w:hAnsi="Calibri" w:cs="Calibri"/>
          <w:bCs/>
        </w:rPr>
      </w:pPr>
      <w:r>
        <w:rPr>
          <w:rFonts w:ascii="Calibri" w:hAnsi="Calibri" w:cs="Calibri"/>
          <w:bCs/>
        </w:rPr>
        <w:t xml:space="preserve">Next steps: </w:t>
      </w:r>
      <w:r w:rsidR="00AB43A2">
        <w:rPr>
          <w:rFonts w:ascii="Calibri" w:hAnsi="Calibri" w:cs="Calibri"/>
          <w:bCs/>
        </w:rPr>
        <w:t>Work with WTRC members to identify what they would like to get from this webinar. CTC will develop the webinar contact and schedule the webinar for February 2026.</w:t>
      </w:r>
    </w:p>
    <w:p w14:paraId="53618150" w14:textId="77777777" w:rsidR="00307DAB" w:rsidRDefault="00307DAB" w:rsidP="00307DAB">
      <w:pPr>
        <w:pStyle w:val="NoSpacing"/>
        <w:numPr>
          <w:ilvl w:val="1"/>
          <w:numId w:val="7"/>
        </w:numPr>
        <w:spacing w:before="60" w:after="40"/>
        <w:rPr>
          <w:rFonts w:ascii="Calibri" w:hAnsi="Calibri" w:cs="Calibri"/>
          <w:bCs/>
        </w:rPr>
      </w:pPr>
      <w:r w:rsidRPr="00BE1BB3">
        <w:rPr>
          <w:rFonts w:ascii="Calibri" w:hAnsi="Calibri" w:cs="Calibri"/>
          <w:bCs/>
        </w:rPr>
        <w:t>25-2 – BABA - Comments, questions or concerns</w:t>
      </w:r>
    </w:p>
    <w:p w14:paraId="5EAAC6A2" w14:textId="77777777" w:rsidR="00307DAB" w:rsidRDefault="00307DAB" w:rsidP="00307DAB">
      <w:pPr>
        <w:pStyle w:val="NoSpacing"/>
        <w:numPr>
          <w:ilvl w:val="2"/>
          <w:numId w:val="7"/>
        </w:numPr>
        <w:spacing w:before="60" w:after="40"/>
        <w:rPr>
          <w:rFonts w:ascii="Calibri" w:hAnsi="Calibri" w:cs="Calibri"/>
          <w:bCs/>
        </w:rPr>
      </w:pPr>
      <w:r>
        <w:rPr>
          <w:rFonts w:ascii="Calibri" w:hAnsi="Calibri" w:cs="Calibri"/>
          <w:bCs/>
        </w:rPr>
        <w:t>The federal government did not issue any waivers phase I of Buy America Build America went into effect on October 1, 2025. As of October 1, 2025, 55% of manufactured items have to be American built or bought.</w:t>
      </w:r>
    </w:p>
    <w:p w14:paraId="58931642" w14:textId="77777777" w:rsidR="00307DAB" w:rsidRDefault="00307DAB" w:rsidP="00307DAB">
      <w:pPr>
        <w:pStyle w:val="NoSpacing"/>
        <w:numPr>
          <w:ilvl w:val="2"/>
          <w:numId w:val="7"/>
        </w:numPr>
        <w:spacing w:before="60" w:after="40"/>
        <w:rPr>
          <w:rFonts w:ascii="Calibri" w:hAnsi="Calibri" w:cs="Calibri"/>
          <w:bCs/>
        </w:rPr>
      </w:pPr>
      <w:r>
        <w:rPr>
          <w:rFonts w:ascii="Calibri" w:hAnsi="Calibri" w:cs="Calibri"/>
          <w:bCs/>
        </w:rPr>
        <w:t>A synthesis would help the members see what other DOTs are planning to do related to BABA, as well as their state policies. An alternative to a synthesis would be to monitor BABA for changes in policy and the effects on member agencies.</w:t>
      </w:r>
    </w:p>
    <w:p w14:paraId="1DC9C0EA" w14:textId="77777777" w:rsidR="00307DAB" w:rsidRDefault="00307DAB" w:rsidP="00307DAB">
      <w:pPr>
        <w:pStyle w:val="NoSpacing"/>
        <w:numPr>
          <w:ilvl w:val="2"/>
          <w:numId w:val="7"/>
        </w:numPr>
        <w:spacing w:before="60" w:after="40"/>
        <w:rPr>
          <w:rFonts w:ascii="Calibri" w:hAnsi="Calibri" w:cs="Calibri"/>
          <w:bCs/>
        </w:rPr>
      </w:pPr>
      <w:r>
        <w:rPr>
          <w:rFonts w:ascii="Calibri" w:hAnsi="Calibri" w:cs="Calibri"/>
          <w:bCs/>
        </w:rPr>
        <w:lastRenderedPageBreak/>
        <w:t xml:space="preserve">A synthesis is a snapshot in time and could be a short lived product or become irrelevant if federal government policies change. </w:t>
      </w:r>
    </w:p>
    <w:p w14:paraId="5FFA89CD" w14:textId="77777777" w:rsidR="00307DAB" w:rsidRPr="00DA4F32" w:rsidRDefault="00307DAB" w:rsidP="00307DAB">
      <w:pPr>
        <w:pStyle w:val="NoSpacing"/>
        <w:numPr>
          <w:ilvl w:val="2"/>
          <w:numId w:val="7"/>
        </w:numPr>
        <w:spacing w:before="60" w:after="40"/>
        <w:rPr>
          <w:rFonts w:ascii="Calibri" w:hAnsi="Calibri" w:cs="Calibri"/>
          <w:bCs/>
        </w:rPr>
      </w:pPr>
      <w:r>
        <w:rPr>
          <w:rFonts w:ascii="Calibri" w:hAnsi="Calibri" w:cs="Calibri"/>
          <w:bCs/>
        </w:rPr>
        <w:t>A</w:t>
      </w:r>
      <w:r w:rsidRPr="00DA4F32">
        <w:rPr>
          <w:rFonts w:ascii="Calibri" w:hAnsi="Calibri" w:cs="Calibri"/>
          <w:bCs/>
        </w:rPr>
        <w:t xml:space="preserve"> repository of </w:t>
      </w:r>
      <w:r>
        <w:rPr>
          <w:rFonts w:ascii="Calibri" w:hAnsi="Calibri" w:cs="Calibri"/>
          <w:bCs/>
        </w:rPr>
        <w:t xml:space="preserve">BABA-related documents from WTRC members would be valuable information to keep member informed of what’s going on. </w:t>
      </w:r>
    </w:p>
    <w:p w14:paraId="2985718A" w14:textId="77777777" w:rsidR="00307DAB" w:rsidRDefault="00307DAB" w:rsidP="00307DAB">
      <w:pPr>
        <w:pStyle w:val="NoSpacing"/>
        <w:numPr>
          <w:ilvl w:val="2"/>
          <w:numId w:val="7"/>
        </w:numPr>
        <w:spacing w:before="60" w:after="40"/>
        <w:rPr>
          <w:rFonts w:ascii="Calibri" w:hAnsi="Calibri" w:cs="Calibri"/>
          <w:bCs/>
        </w:rPr>
      </w:pPr>
      <w:r w:rsidRPr="00DA4F32">
        <w:rPr>
          <w:rFonts w:ascii="Calibri" w:hAnsi="Calibri" w:cs="Calibri"/>
          <w:bCs/>
        </w:rPr>
        <w:t>Next step</w:t>
      </w:r>
      <w:r>
        <w:rPr>
          <w:rFonts w:ascii="Calibri" w:hAnsi="Calibri" w:cs="Calibri"/>
          <w:bCs/>
        </w:rPr>
        <w:t>s</w:t>
      </w:r>
      <w:r w:rsidRPr="00DA4F32">
        <w:rPr>
          <w:rFonts w:ascii="Calibri" w:hAnsi="Calibri" w:cs="Calibri"/>
          <w:bCs/>
        </w:rPr>
        <w:t>:</w:t>
      </w:r>
    </w:p>
    <w:p w14:paraId="7F617C77" w14:textId="77777777" w:rsidR="00307DAB" w:rsidRPr="00DA4F32" w:rsidRDefault="00307DAB" w:rsidP="00307DAB">
      <w:pPr>
        <w:pStyle w:val="NoSpacing"/>
        <w:numPr>
          <w:ilvl w:val="3"/>
          <w:numId w:val="7"/>
        </w:numPr>
        <w:spacing w:before="60" w:after="40"/>
        <w:rPr>
          <w:rFonts w:ascii="Calibri" w:hAnsi="Calibri" w:cs="Calibri"/>
          <w:bCs/>
        </w:rPr>
      </w:pPr>
      <w:r w:rsidRPr="00DA4F32">
        <w:rPr>
          <w:rFonts w:ascii="Calibri" w:hAnsi="Calibri" w:cs="Calibri"/>
          <w:bCs/>
        </w:rPr>
        <w:t xml:space="preserve">Brian Hirt will create a repository in the WTRC SharePoint to house member BABA-related documents. </w:t>
      </w:r>
    </w:p>
    <w:p w14:paraId="59F0F06B" w14:textId="77777777" w:rsidR="00307DAB" w:rsidRDefault="00307DAB" w:rsidP="00307DAB">
      <w:pPr>
        <w:pStyle w:val="NoSpacing"/>
        <w:numPr>
          <w:ilvl w:val="3"/>
          <w:numId w:val="7"/>
        </w:numPr>
        <w:spacing w:before="60" w:after="40"/>
        <w:rPr>
          <w:rFonts w:ascii="Calibri" w:hAnsi="Calibri" w:cs="Calibri"/>
          <w:bCs/>
        </w:rPr>
      </w:pPr>
      <w:r>
        <w:rPr>
          <w:rFonts w:ascii="Calibri" w:hAnsi="Calibri" w:cs="Calibri"/>
          <w:bCs/>
        </w:rPr>
        <w:t xml:space="preserve">Brian Hirt will schedule an Overview Committee rescoping meeting. The committee will determine what it will take to find identify BABA SMEs at member agencies, and the effort to bring them together for a larger meeting or webinar. </w:t>
      </w:r>
    </w:p>
    <w:p w14:paraId="0B441736" w14:textId="77777777" w:rsidR="00307DAB" w:rsidRDefault="00307DAB" w:rsidP="00307DAB">
      <w:pPr>
        <w:pStyle w:val="NoSpacing"/>
        <w:numPr>
          <w:ilvl w:val="3"/>
          <w:numId w:val="7"/>
        </w:numPr>
        <w:spacing w:before="60" w:after="40"/>
        <w:rPr>
          <w:rFonts w:ascii="Calibri" w:hAnsi="Calibri" w:cs="Calibri"/>
          <w:bCs/>
        </w:rPr>
      </w:pPr>
      <w:r>
        <w:rPr>
          <w:rFonts w:ascii="Calibri" w:hAnsi="Calibri" w:cs="Calibri"/>
          <w:bCs/>
        </w:rPr>
        <w:t>Postpone a synthesis and revisit in the future.</w:t>
      </w:r>
    </w:p>
    <w:p w14:paraId="28525A18" w14:textId="0272F034" w:rsidR="00AF0771" w:rsidRDefault="00AF0771" w:rsidP="00307DAB">
      <w:pPr>
        <w:pStyle w:val="NoSpacing"/>
        <w:numPr>
          <w:ilvl w:val="1"/>
          <w:numId w:val="7"/>
        </w:numPr>
        <w:spacing w:before="60" w:after="40"/>
        <w:rPr>
          <w:rFonts w:ascii="Calibri" w:hAnsi="Calibri" w:cs="Calibri"/>
          <w:bCs/>
        </w:rPr>
      </w:pPr>
      <w:r>
        <w:rPr>
          <w:rFonts w:ascii="Calibri" w:hAnsi="Calibri" w:cs="Calibri"/>
          <w:bCs/>
        </w:rPr>
        <w:t>SME Topical Discussions</w:t>
      </w:r>
    </w:p>
    <w:p w14:paraId="145C522D" w14:textId="62F53CFC" w:rsidR="00AB43A2" w:rsidRDefault="00AB43A2" w:rsidP="00307DAB">
      <w:pPr>
        <w:pStyle w:val="NoSpacing"/>
        <w:numPr>
          <w:ilvl w:val="2"/>
          <w:numId w:val="7"/>
        </w:numPr>
        <w:spacing w:before="60" w:after="40"/>
        <w:rPr>
          <w:rFonts w:ascii="Calibri" w:hAnsi="Calibri" w:cs="Calibri"/>
          <w:bCs/>
        </w:rPr>
      </w:pPr>
      <w:r>
        <w:rPr>
          <w:rFonts w:ascii="Calibri" w:hAnsi="Calibri" w:cs="Calibri"/>
          <w:bCs/>
        </w:rPr>
        <w:t>HiMod Topical Discussion</w:t>
      </w:r>
    </w:p>
    <w:p w14:paraId="08F48679" w14:textId="43D7AADF" w:rsidR="00AB43A2" w:rsidRDefault="00AB43A2" w:rsidP="00307DAB">
      <w:pPr>
        <w:pStyle w:val="NoSpacing"/>
        <w:numPr>
          <w:ilvl w:val="3"/>
          <w:numId w:val="7"/>
        </w:numPr>
        <w:spacing w:before="60" w:after="40"/>
        <w:rPr>
          <w:rFonts w:ascii="Calibri" w:hAnsi="Calibri" w:cs="Calibri"/>
          <w:bCs/>
        </w:rPr>
      </w:pPr>
      <w:r>
        <w:rPr>
          <w:rFonts w:ascii="Calibri" w:hAnsi="Calibri" w:cs="Calibri"/>
          <w:bCs/>
        </w:rPr>
        <w:t xml:space="preserve">The planning team has been assembled and has met three times. Subtopics, potential presenters and panel members, the event format and potential dates have been identified. </w:t>
      </w:r>
    </w:p>
    <w:p w14:paraId="29894649" w14:textId="4B69C285" w:rsidR="00AB43A2" w:rsidRDefault="00AB43A2" w:rsidP="00307DAB">
      <w:pPr>
        <w:pStyle w:val="NoSpacing"/>
        <w:numPr>
          <w:ilvl w:val="3"/>
          <w:numId w:val="7"/>
        </w:numPr>
        <w:spacing w:before="60" w:after="40"/>
        <w:rPr>
          <w:rFonts w:ascii="Calibri" w:hAnsi="Calibri" w:cs="Calibri"/>
          <w:bCs/>
        </w:rPr>
      </w:pPr>
      <w:r>
        <w:rPr>
          <w:rFonts w:ascii="Calibri" w:hAnsi="Calibri" w:cs="Calibri"/>
          <w:bCs/>
        </w:rPr>
        <w:t>Next steps: Continue refining the event details, contact presenters and panel members, and determine who to invite to the event.</w:t>
      </w:r>
    </w:p>
    <w:p w14:paraId="5E41CF6E" w14:textId="70B6CC50" w:rsidR="00AB43A2" w:rsidRDefault="00AB43A2" w:rsidP="00307DAB">
      <w:pPr>
        <w:pStyle w:val="NoSpacing"/>
        <w:numPr>
          <w:ilvl w:val="2"/>
          <w:numId w:val="7"/>
        </w:numPr>
        <w:spacing w:before="60" w:after="40"/>
        <w:rPr>
          <w:rFonts w:ascii="Calibri" w:hAnsi="Calibri" w:cs="Calibri"/>
          <w:bCs/>
        </w:rPr>
      </w:pPr>
      <w:r>
        <w:rPr>
          <w:rFonts w:ascii="Calibri" w:hAnsi="Calibri" w:cs="Calibri"/>
          <w:bCs/>
        </w:rPr>
        <w:t>UAS for Noxious Weed Treatments</w:t>
      </w:r>
    </w:p>
    <w:p w14:paraId="4DB35BDD" w14:textId="778F1A85" w:rsidR="00AB43A2" w:rsidRDefault="00DA4F32" w:rsidP="00307DAB">
      <w:pPr>
        <w:pStyle w:val="NoSpacing"/>
        <w:numPr>
          <w:ilvl w:val="3"/>
          <w:numId w:val="7"/>
        </w:numPr>
        <w:spacing w:before="60" w:after="40"/>
        <w:rPr>
          <w:rFonts w:ascii="Calibri" w:hAnsi="Calibri" w:cs="Calibri"/>
          <w:bCs/>
        </w:rPr>
      </w:pPr>
      <w:r>
        <w:rPr>
          <w:rFonts w:ascii="Calibri" w:hAnsi="Calibri" w:cs="Calibri"/>
          <w:bCs/>
        </w:rPr>
        <w:t>Next steps: Kirsten Seeber will w</w:t>
      </w:r>
      <w:r w:rsidR="00AB43A2">
        <w:rPr>
          <w:rFonts w:ascii="Calibri" w:hAnsi="Calibri" w:cs="Calibri"/>
          <w:bCs/>
        </w:rPr>
        <w:t xml:space="preserve">ork with WTRC Oversight Committee members to identify SMEs for the planning team and schedule a kickoff meeting. </w:t>
      </w:r>
    </w:p>
    <w:p w14:paraId="51363BF3" w14:textId="3F28AC09" w:rsidR="000E3697" w:rsidRDefault="000E3697" w:rsidP="000E3697">
      <w:pPr>
        <w:pStyle w:val="NoSpacing"/>
        <w:numPr>
          <w:ilvl w:val="0"/>
          <w:numId w:val="7"/>
        </w:numPr>
        <w:spacing w:before="60" w:after="40"/>
        <w:rPr>
          <w:rFonts w:ascii="Calibri" w:hAnsi="Calibri" w:cs="Calibri"/>
          <w:bCs/>
        </w:rPr>
      </w:pPr>
      <w:r>
        <w:rPr>
          <w:rFonts w:ascii="Calibri" w:hAnsi="Calibri" w:cs="Calibri"/>
          <w:bCs/>
        </w:rPr>
        <w:t xml:space="preserve">Unofficially, one of the three WTRC-assisted </w:t>
      </w:r>
      <w:r w:rsidR="00AC741B">
        <w:rPr>
          <w:rFonts w:ascii="Calibri" w:hAnsi="Calibri" w:cs="Calibri"/>
          <w:bCs/>
        </w:rPr>
        <w:t xml:space="preserve">NCHRP </w:t>
      </w:r>
      <w:r>
        <w:rPr>
          <w:rFonts w:ascii="Calibri" w:hAnsi="Calibri" w:cs="Calibri"/>
          <w:bCs/>
        </w:rPr>
        <w:t xml:space="preserve">submissions </w:t>
      </w:r>
      <w:r w:rsidR="00AC741B">
        <w:rPr>
          <w:rFonts w:ascii="Calibri" w:hAnsi="Calibri" w:cs="Calibri"/>
          <w:bCs/>
        </w:rPr>
        <w:t>has</w:t>
      </w:r>
      <w:r>
        <w:rPr>
          <w:rFonts w:ascii="Calibri" w:hAnsi="Calibri" w:cs="Calibri"/>
          <w:bCs/>
        </w:rPr>
        <w:t xml:space="preserve"> been accepted</w:t>
      </w:r>
      <w:r w:rsidR="00AC741B">
        <w:rPr>
          <w:rFonts w:ascii="Calibri" w:hAnsi="Calibri" w:cs="Calibri"/>
          <w:bCs/>
        </w:rPr>
        <w:t xml:space="preserve"> as a synthesis –  </w:t>
      </w:r>
      <w:r w:rsidR="00AC741B" w:rsidRPr="00AC741B">
        <w:rPr>
          <w:rFonts w:ascii="Calibri" w:hAnsi="Calibri" w:cs="Calibri"/>
          <w:bCs/>
        </w:rPr>
        <w:t>Use of ATVs, UTVs, and Other Alternative Vehicles in the Urban-Rural Interface</w:t>
      </w:r>
      <w:r w:rsidR="00AC741B">
        <w:rPr>
          <w:rFonts w:ascii="Calibri" w:hAnsi="Calibri" w:cs="Calibri"/>
          <w:bCs/>
        </w:rPr>
        <w:t>.</w:t>
      </w:r>
    </w:p>
    <w:p w14:paraId="18253ECC" w14:textId="4D3D2E14" w:rsidR="00F7121F" w:rsidRPr="00F7121F" w:rsidRDefault="00F7121F" w:rsidP="00171C03">
      <w:pPr>
        <w:pStyle w:val="Heading2"/>
      </w:pPr>
      <w:r w:rsidRPr="00F7121F">
        <w:t xml:space="preserve">May </w:t>
      </w:r>
      <w:r>
        <w:t>18</w:t>
      </w:r>
      <w:r w:rsidRPr="00F7121F">
        <w:t>-</w:t>
      </w:r>
      <w:r>
        <w:t>21</w:t>
      </w:r>
      <w:r w:rsidRPr="00F7121F">
        <w:t>, 202</w:t>
      </w:r>
      <w:r>
        <w:t>6</w:t>
      </w:r>
      <w:r w:rsidRPr="00F7121F">
        <w:t xml:space="preserve"> Meeting and Peer Exchange – </w:t>
      </w:r>
      <w:r>
        <w:t>Boise, ID</w:t>
      </w:r>
    </w:p>
    <w:p w14:paraId="43C2C3EA" w14:textId="785AB3B1" w:rsidR="0057312D" w:rsidRDefault="0057312D" w:rsidP="00F7121F">
      <w:pPr>
        <w:pStyle w:val="NoSpacing"/>
        <w:numPr>
          <w:ilvl w:val="0"/>
          <w:numId w:val="7"/>
        </w:numPr>
        <w:spacing w:before="60" w:after="40"/>
        <w:rPr>
          <w:rFonts w:ascii="Calibri" w:hAnsi="Calibri" w:cs="Calibri"/>
          <w:bCs/>
        </w:rPr>
      </w:pPr>
      <w:r>
        <w:rPr>
          <w:rFonts w:ascii="Calibri" w:hAnsi="Calibri" w:cs="Calibri"/>
          <w:bCs/>
        </w:rPr>
        <w:t>Host states: Idaho, New Mexico, Washington</w:t>
      </w:r>
    </w:p>
    <w:p w14:paraId="67E6D83F" w14:textId="1A1C1E4A" w:rsidR="00F7121F" w:rsidRPr="00F7121F" w:rsidRDefault="00F7121F" w:rsidP="00F7121F">
      <w:pPr>
        <w:pStyle w:val="NoSpacing"/>
        <w:numPr>
          <w:ilvl w:val="0"/>
          <w:numId w:val="7"/>
        </w:numPr>
        <w:spacing w:before="60" w:after="40"/>
        <w:rPr>
          <w:rFonts w:ascii="Calibri" w:hAnsi="Calibri" w:cs="Calibri"/>
          <w:bCs/>
        </w:rPr>
      </w:pPr>
      <w:r>
        <w:rPr>
          <w:rFonts w:ascii="Calibri" w:hAnsi="Calibri" w:cs="Calibri"/>
          <w:bCs/>
        </w:rPr>
        <w:t>Initial planning</w:t>
      </w:r>
    </w:p>
    <w:p w14:paraId="1E02D54F" w14:textId="165C9B55" w:rsidR="00F7121F" w:rsidRDefault="00F7121F" w:rsidP="0057312D">
      <w:pPr>
        <w:pStyle w:val="NoSpacing"/>
        <w:numPr>
          <w:ilvl w:val="0"/>
          <w:numId w:val="7"/>
        </w:numPr>
        <w:spacing w:before="60" w:after="40"/>
        <w:rPr>
          <w:rFonts w:ascii="Calibri" w:hAnsi="Calibri" w:cs="Calibri"/>
          <w:bCs/>
        </w:rPr>
      </w:pPr>
      <w:r>
        <w:rPr>
          <w:rFonts w:ascii="Calibri" w:hAnsi="Calibri" w:cs="Calibri"/>
          <w:bCs/>
        </w:rPr>
        <w:t>Format</w:t>
      </w:r>
      <w:r w:rsidR="0057312D">
        <w:rPr>
          <w:rFonts w:ascii="Calibri" w:hAnsi="Calibri" w:cs="Calibri"/>
          <w:bCs/>
        </w:rPr>
        <w:t>, Topics and Guest(s)</w:t>
      </w:r>
      <w:r w:rsidR="00AC741B">
        <w:rPr>
          <w:rFonts w:ascii="Calibri" w:hAnsi="Calibri" w:cs="Calibri"/>
          <w:bCs/>
        </w:rPr>
        <w:t>:</w:t>
      </w:r>
      <w:r w:rsidR="0057312D">
        <w:rPr>
          <w:rFonts w:ascii="Calibri" w:hAnsi="Calibri" w:cs="Calibri"/>
          <w:bCs/>
        </w:rPr>
        <w:t xml:space="preserve"> TBD</w:t>
      </w:r>
    </w:p>
    <w:p w14:paraId="7679F707" w14:textId="683D357B" w:rsidR="00385EC5" w:rsidRDefault="00385EC5" w:rsidP="0057312D">
      <w:pPr>
        <w:pStyle w:val="NoSpacing"/>
        <w:numPr>
          <w:ilvl w:val="0"/>
          <w:numId w:val="7"/>
        </w:numPr>
        <w:spacing w:before="60" w:after="40"/>
        <w:rPr>
          <w:rFonts w:ascii="Calibri" w:hAnsi="Calibri" w:cs="Calibri"/>
          <w:bCs/>
        </w:rPr>
      </w:pPr>
      <w:r>
        <w:rPr>
          <w:rFonts w:ascii="Calibri" w:hAnsi="Calibri" w:cs="Calibri"/>
          <w:bCs/>
        </w:rPr>
        <w:t xml:space="preserve">Save the date calendar invitation sent. </w:t>
      </w:r>
    </w:p>
    <w:p w14:paraId="34D00C80" w14:textId="2E170DBF" w:rsidR="00603BBF" w:rsidRPr="00AC741B" w:rsidRDefault="00603BBF" w:rsidP="0057312D">
      <w:pPr>
        <w:pStyle w:val="NoSpacing"/>
        <w:numPr>
          <w:ilvl w:val="0"/>
          <w:numId w:val="7"/>
        </w:numPr>
        <w:spacing w:before="60" w:after="40"/>
        <w:rPr>
          <w:rFonts w:ascii="Calibri" w:hAnsi="Calibri" w:cs="Calibri"/>
          <w:bCs/>
        </w:rPr>
      </w:pPr>
      <w:r w:rsidRPr="00AC741B">
        <w:rPr>
          <w:rFonts w:ascii="Calibri" w:hAnsi="Calibri" w:cs="Calibri"/>
          <w:bCs/>
        </w:rPr>
        <w:t xml:space="preserve">Not into the earnest planning yet beyond hotel and facilities. </w:t>
      </w:r>
      <w:r w:rsidR="00AC741B">
        <w:rPr>
          <w:rFonts w:ascii="Calibri" w:hAnsi="Calibri" w:cs="Calibri"/>
          <w:bCs/>
        </w:rPr>
        <w:t>The m</w:t>
      </w:r>
      <w:r w:rsidR="002F3FEB" w:rsidRPr="00AC741B">
        <w:rPr>
          <w:rFonts w:ascii="Calibri" w:hAnsi="Calibri" w:cs="Calibri"/>
          <w:bCs/>
        </w:rPr>
        <w:t>eeting space</w:t>
      </w:r>
      <w:r w:rsidR="00AC741B">
        <w:rPr>
          <w:rFonts w:ascii="Calibri" w:hAnsi="Calibri" w:cs="Calibri"/>
          <w:bCs/>
        </w:rPr>
        <w:t xml:space="preserve"> and hotel rooms are</w:t>
      </w:r>
      <w:r w:rsidR="002F3FEB" w:rsidRPr="00AC741B">
        <w:rPr>
          <w:rFonts w:ascii="Calibri" w:hAnsi="Calibri" w:cs="Calibri"/>
          <w:bCs/>
        </w:rPr>
        <w:t xml:space="preserve"> reserved</w:t>
      </w:r>
      <w:r w:rsidR="00AC741B">
        <w:rPr>
          <w:rFonts w:ascii="Calibri" w:hAnsi="Calibri" w:cs="Calibri"/>
          <w:bCs/>
        </w:rPr>
        <w:t>.</w:t>
      </w:r>
    </w:p>
    <w:p w14:paraId="624BDEA1" w14:textId="79341E10" w:rsidR="00961EF6" w:rsidRDefault="0036105C" w:rsidP="00961EF6">
      <w:pPr>
        <w:pStyle w:val="NoSpacing"/>
        <w:numPr>
          <w:ilvl w:val="0"/>
          <w:numId w:val="7"/>
        </w:numPr>
        <w:spacing w:before="60" w:after="40"/>
        <w:rPr>
          <w:rFonts w:ascii="Calibri" w:hAnsi="Calibri" w:cs="Calibri"/>
          <w:bCs/>
        </w:rPr>
      </w:pPr>
      <w:r>
        <w:rPr>
          <w:rFonts w:ascii="Calibri" w:hAnsi="Calibri" w:cs="Calibri"/>
          <w:bCs/>
        </w:rPr>
        <w:t>Host</w:t>
      </w:r>
      <w:r w:rsidR="00AC741B">
        <w:rPr>
          <w:rFonts w:ascii="Calibri" w:hAnsi="Calibri" w:cs="Calibri"/>
          <w:bCs/>
        </w:rPr>
        <w:t xml:space="preserve"> states</w:t>
      </w:r>
      <w:r>
        <w:rPr>
          <w:rFonts w:ascii="Calibri" w:hAnsi="Calibri" w:cs="Calibri"/>
          <w:bCs/>
        </w:rPr>
        <w:t xml:space="preserve"> will want to share initial agenda with</w:t>
      </w:r>
      <w:r w:rsidR="00AC741B">
        <w:rPr>
          <w:rFonts w:ascii="Calibri" w:hAnsi="Calibri" w:cs="Calibri"/>
          <w:bCs/>
        </w:rPr>
        <w:t xml:space="preserve"> their</w:t>
      </w:r>
      <w:r>
        <w:rPr>
          <w:rFonts w:ascii="Calibri" w:hAnsi="Calibri" w:cs="Calibri"/>
          <w:bCs/>
        </w:rPr>
        <w:t xml:space="preserve"> FHWA Division Office to get credit as a research peer exchange.</w:t>
      </w:r>
    </w:p>
    <w:p w14:paraId="60EF261D" w14:textId="4A6E613C" w:rsidR="0036105C" w:rsidRDefault="004C04F4" w:rsidP="00961EF6">
      <w:pPr>
        <w:pStyle w:val="NoSpacing"/>
        <w:numPr>
          <w:ilvl w:val="0"/>
          <w:numId w:val="7"/>
        </w:numPr>
        <w:spacing w:before="60" w:after="40"/>
        <w:rPr>
          <w:rFonts w:ascii="Calibri" w:hAnsi="Calibri" w:cs="Calibri"/>
          <w:bCs/>
        </w:rPr>
      </w:pPr>
      <w:r>
        <w:rPr>
          <w:rFonts w:ascii="Calibri" w:hAnsi="Calibri" w:cs="Calibri"/>
          <w:bCs/>
        </w:rPr>
        <w:t xml:space="preserve">If </w:t>
      </w:r>
      <w:r w:rsidR="00AC741B">
        <w:rPr>
          <w:rFonts w:ascii="Calibri" w:hAnsi="Calibri" w:cs="Calibri"/>
          <w:bCs/>
        </w:rPr>
        <w:t xml:space="preserve">a member </w:t>
      </w:r>
      <w:r>
        <w:rPr>
          <w:rFonts w:ascii="Calibri" w:hAnsi="Calibri" w:cs="Calibri"/>
          <w:bCs/>
        </w:rPr>
        <w:t>want</w:t>
      </w:r>
      <w:r w:rsidR="00AC741B">
        <w:rPr>
          <w:rFonts w:ascii="Calibri" w:hAnsi="Calibri" w:cs="Calibri"/>
          <w:bCs/>
        </w:rPr>
        <w:t>s</w:t>
      </w:r>
      <w:r>
        <w:rPr>
          <w:rFonts w:ascii="Calibri" w:hAnsi="Calibri" w:cs="Calibri"/>
          <w:bCs/>
        </w:rPr>
        <w:t xml:space="preserve"> to send an extra person</w:t>
      </w:r>
      <w:r w:rsidR="00AC741B">
        <w:rPr>
          <w:rFonts w:ascii="Calibri" w:hAnsi="Calibri" w:cs="Calibri"/>
          <w:bCs/>
        </w:rPr>
        <w:t xml:space="preserve"> to Idaho they </w:t>
      </w:r>
      <w:r>
        <w:rPr>
          <w:rFonts w:ascii="Calibri" w:hAnsi="Calibri" w:cs="Calibri"/>
          <w:bCs/>
        </w:rPr>
        <w:t xml:space="preserve">should contribute more money </w:t>
      </w:r>
      <w:r w:rsidR="00AC741B">
        <w:rPr>
          <w:rFonts w:ascii="Calibri" w:hAnsi="Calibri" w:cs="Calibri"/>
          <w:bCs/>
        </w:rPr>
        <w:t>via a transfer to UDOT.</w:t>
      </w:r>
    </w:p>
    <w:p w14:paraId="17BA4A0D" w14:textId="356EC415" w:rsidR="00324463" w:rsidRPr="00646FE1" w:rsidRDefault="00AC741B" w:rsidP="00646FE1">
      <w:pPr>
        <w:pStyle w:val="NoSpacing"/>
        <w:numPr>
          <w:ilvl w:val="1"/>
          <w:numId w:val="7"/>
        </w:numPr>
        <w:spacing w:before="60" w:after="40"/>
        <w:rPr>
          <w:rFonts w:ascii="Calibri" w:hAnsi="Calibri" w:cs="Calibri"/>
          <w:bCs/>
        </w:rPr>
      </w:pPr>
      <w:r>
        <w:rPr>
          <w:rFonts w:ascii="Calibri" w:hAnsi="Calibri" w:cs="Calibri"/>
          <w:bCs/>
        </w:rPr>
        <w:t xml:space="preserve">If a member wants to bring two extra attendees, </w:t>
      </w:r>
      <w:r w:rsidR="004759BA">
        <w:rPr>
          <w:rFonts w:ascii="Calibri" w:hAnsi="Calibri" w:cs="Calibri"/>
          <w:bCs/>
        </w:rPr>
        <w:t xml:space="preserve">preference </w:t>
      </w:r>
      <w:r>
        <w:rPr>
          <w:rFonts w:ascii="Calibri" w:hAnsi="Calibri" w:cs="Calibri"/>
          <w:bCs/>
        </w:rPr>
        <w:t xml:space="preserve">will be given host states </w:t>
      </w:r>
      <w:r w:rsidR="004759BA">
        <w:rPr>
          <w:rFonts w:ascii="Calibri" w:hAnsi="Calibri" w:cs="Calibri"/>
          <w:bCs/>
        </w:rPr>
        <w:t xml:space="preserve">to the states who have paid extra into the pooled fund. </w:t>
      </w:r>
    </w:p>
    <w:p w14:paraId="32E16EFD" w14:textId="2A6811A1" w:rsidR="004D2CF3" w:rsidRPr="00F7121F" w:rsidRDefault="00F7121F" w:rsidP="00171C03">
      <w:pPr>
        <w:pStyle w:val="Heading2"/>
      </w:pPr>
      <w:r w:rsidRPr="00F7121F">
        <w:t>WTRC 202</w:t>
      </w:r>
      <w:r>
        <w:t>6</w:t>
      </w:r>
      <w:r w:rsidRPr="00F7121F">
        <w:t xml:space="preserve"> Research</w:t>
      </w:r>
    </w:p>
    <w:p w14:paraId="16D78B97" w14:textId="5C142814" w:rsidR="004D2CF3" w:rsidRDefault="00F457A8" w:rsidP="004D2CF3">
      <w:pPr>
        <w:pStyle w:val="NoSpacing"/>
        <w:numPr>
          <w:ilvl w:val="0"/>
          <w:numId w:val="7"/>
        </w:numPr>
        <w:spacing w:before="60" w:after="40"/>
        <w:rPr>
          <w:rFonts w:ascii="Calibri" w:hAnsi="Calibri" w:cs="Calibri"/>
          <w:bCs/>
        </w:rPr>
      </w:pPr>
      <w:r>
        <w:rPr>
          <w:rFonts w:ascii="Calibri" w:hAnsi="Calibri" w:cs="Calibri"/>
          <w:bCs/>
        </w:rPr>
        <w:t xml:space="preserve">Revised </w:t>
      </w:r>
      <w:r w:rsidR="00F262CF" w:rsidRPr="00F262CF">
        <w:rPr>
          <w:rFonts w:ascii="Calibri" w:hAnsi="Calibri" w:cs="Calibri"/>
          <w:bCs/>
        </w:rPr>
        <w:t>Research Idea Submission form</w:t>
      </w:r>
      <w:r w:rsidR="00136321">
        <w:rPr>
          <w:rFonts w:ascii="Calibri" w:hAnsi="Calibri" w:cs="Calibri"/>
          <w:bCs/>
        </w:rPr>
        <w:t xml:space="preserve"> for 2026</w:t>
      </w:r>
    </w:p>
    <w:p w14:paraId="092B49CC" w14:textId="68E6C008" w:rsidR="00255C6F" w:rsidRDefault="00A70DF6" w:rsidP="00255C6F">
      <w:pPr>
        <w:pStyle w:val="NoSpacing"/>
        <w:numPr>
          <w:ilvl w:val="1"/>
          <w:numId w:val="7"/>
        </w:numPr>
        <w:spacing w:before="60" w:after="40"/>
        <w:rPr>
          <w:rFonts w:ascii="Calibri" w:hAnsi="Calibri" w:cs="Calibri"/>
          <w:bCs/>
        </w:rPr>
      </w:pPr>
      <w:r>
        <w:rPr>
          <w:rFonts w:ascii="Calibri" w:hAnsi="Calibri" w:cs="Calibri"/>
          <w:bCs/>
        </w:rPr>
        <w:t>Brian</w:t>
      </w:r>
      <w:r w:rsidR="00AC741B">
        <w:rPr>
          <w:rFonts w:ascii="Calibri" w:hAnsi="Calibri" w:cs="Calibri"/>
          <w:bCs/>
        </w:rPr>
        <w:t xml:space="preserve"> Hirt</w:t>
      </w:r>
      <w:r>
        <w:rPr>
          <w:rFonts w:ascii="Calibri" w:hAnsi="Calibri" w:cs="Calibri"/>
          <w:bCs/>
        </w:rPr>
        <w:t xml:space="preserve"> reviewed the requested changes to the form</w:t>
      </w:r>
      <w:r w:rsidR="00AC741B">
        <w:rPr>
          <w:rFonts w:ascii="Calibri" w:hAnsi="Calibri" w:cs="Calibri"/>
          <w:bCs/>
        </w:rPr>
        <w:t>. We can make additional changes if needed but this is what we will use for now.</w:t>
      </w:r>
    </w:p>
    <w:p w14:paraId="645DC52F" w14:textId="2EEBF9D5" w:rsidR="00255C6F" w:rsidRDefault="00255C6F" w:rsidP="00255C6F">
      <w:pPr>
        <w:pStyle w:val="NoSpacing"/>
        <w:numPr>
          <w:ilvl w:val="1"/>
          <w:numId w:val="7"/>
        </w:numPr>
        <w:spacing w:before="60" w:after="40"/>
        <w:rPr>
          <w:rFonts w:ascii="Calibri" w:hAnsi="Calibri" w:cs="Calibri"/>
          <w:bCs/>
        </w:rPr>
      </w:pPr>
      <w:r w:rsidRPr="00255C6F">
        <w:rPr>
          <w:rFonts w:ascii="Calibri" w:hAnsi="Calibri" w:cs="Calibri"/>
          <w:bCs/>
        </w:rPr>
        <w:lastRenderedPageBreak/>
        <w:t xml:space="preserve">We will </w:t>
      </w:r>
      <w:r w:rsidR="00AC741B">
        <w:rPr>
          <w:rFonts w:ascii="Calibri" w:hAnsi="Calibri" w:cs="Calibri"/>
          <w:bCs/>
        </w:rPr>
        <w:t xml:space="preserve">share the form multiple ways, including email and </w:t>
      </w:r>
      <w:r w:rsidRPr="00255C6F">
        <w:rPr>
          <w:rFonts w:ascii="Calibri" w:hAnsi="Calibri" w:cs="Calibri"/>
          <w:bCs/>
        </w:rPr>
        <w:t xml:space="preserve">SharePoint to make it easy for </w:t>
      </w:r>
      <w:r w:rsidR="00AC741B">
        <w:rPr>
          <w:rFonts w:ascii="Calibri" w:hAnsi="Calibri" w:cs="Calibri"/>
          <w:bCs/>
        </w:rPr>
        <w:t>members</w:t>
      </w:r>
      <w:r w:rsidRPr="00255C6F">
        <w:rPr>
          <w:rFonts w:ascii="Calibri" w:hAnsi="Calibri" w:cs="Calibri"/>
          <w:bCs/>
        </w:rPr>
        <w:t xml:space="preserve"> to fill out. </w:t>
      </w:r>
    </w:p>
    <w:p w14:paraId="261CD6CF" w14:textId="1AA0EFE5" w:rsidR="00136321" w:rsidRPr="00F7121F" w:rsidRDefault="00136321" w:rsidP="00171C03">
      <w:pPr>
        <w:pStyle w:val="Heading2"/>
      </w:pPr>
      <w:r>
        <w:t>Communication Products</w:t>
      </w:r>
    </w:p>
    <w:p w14:paraId="50586F56" w14:textId="51128BC0" w:rsidR="00171C03" w:rsidRDefault="00171C03" w:rsidP="00136321">
      <w:pPr>
        <w:pStyle w:val="NoSpacing"/>
        <w:numPr>
          <w:ilvl w:val="0"/>
          <w:numId w:val="7"/>
        </w:numPr>
        <w:spacing w:before="60" w:after="40"/>
        <w:rPr>
          <w:rFonts w:ascii="Calibri" w:hAnsi="Calibri" w:cs="Calibri"/>
          <w:bCs/>
        </w:rPr>
      </w:pPr>
      <w:r>
        <w:rPr>
          <w:rFonts w:ascii="Calibri" w:hAnsi="Calibri" w:cs="Calibri"/>
          <w:bCs/>
        </w:rPr>
        <w:t>Bimonthly email updates and news posts — WTRC</w:t>
      </w:r>
      <w:r w:rsidR="00B7593C">
        <w:rPr>
          <w:rFonts w:ascii="Calibri" w:hAnsi="Calibri" w:cs="Calibri"/>
          <w:bCs/>
        </w:rPr>
        <w:t xml:space="preserve"> email</w:t>
      </w:r>
      <w:r>
        <w:rPr>
          <w:rFonts w:ascii="Calibri" w:hAnsi="Calibri" w:cs="Calibri"/>
          <w:bCs/>
        </w:rPr>
        <w:t xml:space="preserve"> “look in” and update</w:t>
      </w:r>
      <w:r w:rsidR="00B7593C">
        <w:rPr>
          <w:rFonts w:ascii="Calibri" w:hAnsi="Calibri" w:cs="Calibri"/>
          <w:bCs/>
        </w:rPr>
        <w:t xml:space="preserve">. </w:t>
      </w:r>
    </w:p>
    <w:p w14:paraId="765A56BF" w14:textId="77777777" w:rsidR="00AC741B" w:rsidRDefault="00A07723" w:rsidP="00A07723">
      <w:pPr>
        <w:pStyle w:val="NoSpacing"/>
        <w:numPr>
          <w:ilvl w:val="1"/>
          <w:numId w:val="7"/>
        </w:numPr>
        <w:spacing w:before="60" w:after="40"/>
        <w:rPr>
          <w:rFonts w:ascii="Calibri" w:hAnsi="Calibri" w:cs="Calibri"/>
          <w:bCs/>
        </w:rPr>
      </w:pPr>
      <w:r>
        <w:rPr>
          <w:rFonts w:ascii="Calibri" w:hAnsi="Calibri" w:cs="Calibri"/>
          <w:bCs/>
        </w:rPr>
        <w:t>Short news post on the website</w:t>
      </w:r>
      <w:r w:rsidR="00AC741B">
        <w:rPr>
          <w:rFonts w:ascii="Calibri" w:hAnsi="Calibri" w:cs="Calibri"/>
          <w:bCs/>
        </w:rPr>
        <w:t>,</w:t>
      </w:r>
      <w:r w:rsidR="00427623">
        <w:rPr>
          <w:rFonts w:ascii="Calibri" w:hAnsi="Calibri" w:cs="Calibri"/>
          <w:bCs/>
        </w:rPr>
        <w:t xml:space="preserve"> </w:t>
      </w:r>
      <w:r w:rsidR="00AC741B">
        <w:rPr>
          <w:rFonts w:ascii="Calibri" w:hAnsi="Calibri" w:cs="Calibri"/>
          <w:bCs/>
        </w:rPr>
        <w:t xml:space="preserve">email </w:t>
      </w:r>
      <w:r w:rsidR="00427623">
        <w:rPr>
          <w:rFonts w:ascii="Calibri" w:hAnsi="Calibri" w:cs="Calibri"/>
          <w:bCs/>
        </w:rPr>
        <w:t>updates</w:t>
      </w:r>
      <w:r w:rsidR="00AC741B">
        <w:rPr>
          <w:rFonts w:ascii="Calibri" w:hAnsi="Calibri" w:cs="Calibri"/>
          <w:bCs/>
        </w:rPr>
        <w:t xml:space="preserve"> </w:t>
      </w:r>
      <w:r w:rsidR="00427623">
        <w:rPr>
          <w:rFonts w:ascii="Calibri" w:hAnsi="Calibri" w:cs="Calibri"/>
          <w:bCs/>
        </w:rPr>
        <w:t xml:space="preserve">or a combination. </w:t>
      </w:r>
    </w:p>
    <w:p w14:paraId="47D88199" w14:textId="77777777" w:rsidR="00AC741B" w:rsidRDefault="002A193C" w:rsidP="00A07723">
      <w:pPr>
        <w:pStyle w:val="NoSpacing"/>
        <w:numPr>
          <w:ilvl w:val="1"/>
          <w:numId w:val="7"/>
        </w:numPr>
        <w:spacing w:before="60" w:after="40"/>
        <w:rPr>
          <w:rFonts w:ascii="Calibri" w:hAnsi="Calibri" w:cs="Calibri"/>
          <w:bCs/>
        </w:rPr>
      </w:pPr>
      <w:r>
        <w:rPr>
          <w:rFonts w:ascii="Calibri" w:hAnsi="Calibri" w:cs="Calibri"/>
          <w:bCs/>
        </w:rPr>
        <w:t>Email</w:t>
      </w:r>
      <w:r w:rsidR="00AC741B">
        <w:rPr>
          <w:rFonts w:ascii="Calibri" w:hAnsi="Calibri" w:cs="Calibri"/>
          <w:bCs/>
        </w:rPr>
        <w:t xml:space="preserve">s </w:t>
      </w:r>
      <w:r>
        <w:rPr>
          <w:rFonts w:ascii="Calibri" w:hAnsi="Calibri" w:cs="Calibri"/>
          <w:bCs/>
        </w:rPr>
        <w:t xml:space="preserve">would be seen by everyone and could be forwarded to appropriate staff. </w:t>
      </w:r>
    </w:p>
    <w:p w14:paraId="3F208803" w14:textId="4CA919B6" w:rsidR="00757BB4" w:rsidRDefault="003F3F51" w:rsidP="00A07723">
      <w:pPr>
        <w:pStyle w:val="NoSpacing"/>
        <w:numPr>
          <w:ilvl w:val="1"/>
          <w:numId w:val="7"/>
        </w:numPr>
        <w:spacing w:before="60" w:after="40"/>
        <w:rPr>
          <w:rFonts w:ascii="Calibri" w:hAnsi="Calibri" w:cs="Calibri"/>
          <w:bCs/>
        </w:rPr>
      </w:pPr>
      <w:r>
        <w:rPr>
          <w:rFonts w:ascii="Calibri" w:hAnsi="Calibri" w:cs="Calibri"/>
          <w:bCs/>
        </w:rPr>
        <w:t xml:space="preserve">This would be a </w:t>
      </w:r>
      <w:r w:rsidR="00757BB4" w:rsidRPr="00757BB4">
        <w:rPr>
          <w:rFonts w:ascii="Calibri" w:hAnsi="Calibri" w:cs="Calibri"/>
          <w:bCs/>
        </w:rPr>
        <w:t>good sharing opportunity</w:t>
      </w:r>
      <w:r>
        <w:rPr>
          <w:rFonts w:ascii="Calibri" w:hAnsi="Calibri" w:cs="Calibri"/>
          <w:bCs/>
        </w:rPr>
        <w:t xml:space="preserve"> to show what is happening in the Western region.</w:t>
      </w:r>
    </w:p>
    <w:p w14:paraId="4FCC46EB" w14:textId="64631440" w:rsidR="003F3F51" w:rsidRDefault="003F3F51" w:rsidP="003F3F51">
      <w:pPr>
        <w:pStyle w:val="NoSpacing"/>
        <w:numPr>
          <w:ilvl w:val="1"/>
          <w:numId w:val="7"/>
        </w:numPr>
        <w:spacing w:before="60" w:after="40"/>
        <w:rPr>
          <w:rFonts w:ascii="Calibri" w:hAnsi="Calibri" w:cs="Calibri"/>
          <w:bCs/>
        </w:rPr>
      </w:pPr>
      <w:r>
        <w:rPr>
          <w:rFonts w:ascii="Calibri" w:hAnsi="Calibri" w:cs="Calibri"/>
          <w:bCs/>
        </w:rPr>
        <w:t>I</w:t>
      </w:r>
      <w:r w:rsidRPr="00C756CC">
        <w:rPr>
          <w:rFonts w:ascii="Calibri" w:hAnsi="Calibri" w:cs="Calibri"/>
          <w:bCs/>
        </w:rPr>
        <w:t xml:space="preserve">nclude the pooled fund number in the title and </w:t>
      </w:r>
      <w:r>
        <w:rPr>
          <w:rFonts w:ascii="Calibri" w:hAnsi="Calibri" w:cs="Calibri"/>
          <w:bCs/>
        </w:rPr>
        <w:t xml:space="preserve">the </w:t>
      </w:r>
      <w:r w:rsidRPr="00C756CC">
        <w:rPr>
          <w:rFonts w:ascii="Calibri" w:hAnsi="Calibri" w:cs="Calibri"/>
          <w:bCs/>
        </w:rPr>
        <w:t>communications</w:t>
      </w:r>
      <w:r>
        <w:rPr>
          <w:rFonts w:ascii="Calibri" w:hAnsi="Calibri" w:cs="Calibri"/>
          <w:bCs/>
        </w:rPr>
        <w:t xml:space="preserve"> to make it </w:t>
      </w:r>
      <w:r w:rsidRPr="00C756CC">
        <w:rPr>
          <w:rFonts w:ascii="Calibri" w:hAnsi="Calibri" w:cs="Calibri"/>
          <w:bCs/>
        </w:rPr>
        <w:t>easier to track and search</w:t>
      </w:r>
      <w:r>
        <w:rPr>
          <w:rFonts w:ascii="Calibri" w:hAnsi="Calibri" w:cs="Calibri"/>
          <w:bCs/>
        </w:rPr>
        <w:t>.</w:t>
      </w:r>
    </w:p>
    <w:p w14:paraId="0C0C8D39" w14:textId="4565C885" w:rsidR="00A2586A" w:rsidRDefault="00A2586A" w:rsidP="00255C6F">
      <w:pPr>
        <w:pStyle w:val="NoSpacing"/>
        <w:numPr>
          <w:ilvl w:val="1"/>
          <w:numId w:val="7"/>
        </w:numPr>
        <w:spacing w:before="60" w:after="40"/>
        <w:rPr>
          <w:rFonts w:ascii="Calibri" w:hAnsi="Calibri" w:cs="Calibri"/>
          <w:bCs/>
        </w:rPr>
      </w:pPr>
      <w:r>
        <w:rPr>
          <w:rFonts w:ascii="Calibri" w:hAnsi="Calibri" w:cs="Calibri"/>
          <w:bCs/>
        </w:rPr>
        <w:t xml:space="preserve">Next step: CTC will develop </w:t>
      </w:r>
      <w:r w:rsidR="003F3F51">
        <w:rPr>
          <w:rFonts w:ascii="Calibri" w:hAnsi="Calibri" w:cs="Calibri"/>
          <w:bCs/>
        </w:rPr>
        <w:t>a prototype</w:t>
      </w:r>
      <w:r>
        <w:rPr>
          <w:rFonts w:ascii="Calibri" w:hAnsi="Calibri" w:cs="Calibri"/>
          <w:bCs/>
        </w:rPr>
        <w:t xml:space="preserve"> and work with U</w:t>
      </w:r>
      <w:r w:rsidR="003F3F51">
        <w:rPr>
          <w:rFonts w:ascii="Calibri" w:hAnsi="Calibri" w:cs="Calibri"/>
          <w:bCs/>
        </w:rPr>
        <w:t>DOT</w:t>
      </w:r>
      <w:r>
        <w:rPr>
          <w:rFonts w:ascii="Calibri" w:hAnsi="Calibri" w:cs="Calibri"/>
          <w:bCs/>
        </w:rPr>
        <w:t xml:space="preserve">. Please send suggestions on the communications so they meet the needs of the members. </w:t>
      </w:r>
    </w:p>
    <w:p w14:paraId="3B697CF8" w14:textId="788F9CD4" w:rsidR="00136321" w:rsidRDefault="00136321" w:rsidP="00136321">
      <w:pPr>
        <w:pStyle w:val="NoSpacing"/>
        <w:numPr>
          <w:ilvl w:val="0"/>
          <w:numId w:val="7"/>
        </w:numPr>
        <w:spacing w:before="60" w:after="40"/>
        <w:rPr>
          <w:rFonts w:ascii="Calibri" w:hAnsi="Calibri" w:cs="Calibri"/>
          <w:bCs/>
        </w:rPr>
      </w:pPr>
      <w:r>
        <w:rPr>
          <w:rFonts w:ascii="Calibri" w:hAnsi="Calibri" w:cs="Calibri"/>
          <w:bCs/>
        </w:rPr>
        <w:t>Research results</w:t>
      </w:r>
      <w:r w:rsidR="00F01ADF">
        <w:rPr>
          <w:rFonts w:ascii="Calibri" w:hAnsi="Calibri" w:cs="Calibri"/>
          <w:bCs/>
        </w:rPr>
        <w:t xml:space="preserve"> will be </w:t>
      </w:r>
      <w:r w:rsidR="00AC741B">
        <w:rPr>
          <w:rFonts w:ascii="Calibri" w:hAnsi="Calibri" w:cs="Calibri"/>
          <w:bCs/>
        </w:rPr>
        <w:t>posted</w:t>
      </w:r>
      <w:r w:rsidR="00F01ADF">
        <w:rPr>
          <w:rFonts w:ascii="Calibri" w:hAnsi="Calibri" w:cs="Calibri"/>
          <w:bCs/>
        </w:rPr>
        <w:t xml:space="preserve"> the </w:t>
      </w:r>
      <w:r w:rsidR="00AC741B">
        <w:rPr>
          <w:rFonts w:ascii="Calibri" w:hAnsi="Calibri" w:cs="Calibri"/>
          <w:bCs/>
        </w:rPr>
        <w:t xml:space="preserve">WTRC </w:t>
      </w:r>
      <w:r w:rsidR="00F01ADF">
        <w:rPr>
          <w:rFonts w:ascii="Calibri" w:hAnsi="Calibri" w:cs="Calibri"/>
          <w:bCs/>
        </w:rPr>
        <w:t xml:space="preserve">website once we have them. </w:t>
      </w:r>
    </w:p>
    <w:p w14:paraId="58EC11A8" w14:textId="4A840B20" w:rsidR="00136321" w:rsidRDefault="00136321" w:rsidP="00136321">
      <w:pPr>
        <w:pStyle w:val="NoSpacing"/>
        <w:numPr>
          <w:ilvl w:val="0"/>
          <w:numId w:val="7"/>
        </w:numPr>
        <w:spacing w:before="60" w:after="40"/>
        <w:rPr>
          <w:rFonts w:ascii="Calibri" w:hAnsi="Calibri" w:cs="Calibri"/>
          <w:bCs/>
        </w:rPr>
      </w:pPr>
      <w:r>
        <w:rPr>
          <w:rFonts w:ascii="Calibri" w:hAnsi="Calibri" w:cs="Calibri"/>
          <w:bCs/>
        </w:rPr>
        <w:t>Website</w:t>
      </w:r>
    </w:p>
    <w:p w14:paraId="02522FB5" w14:textId="3449C3E4" w:rsidR="00307F92" w:rsidRDefault="0033542F" w:rsidP="00307F92">
      <w:pPr>
        <w:pStyle w:val="NoSpacing"/>
        <w:numPr>
          <w:ilvl w:val="1"/>
          <w:numId w:val="7"/>
        </w:numPr>
        <w:spacing w:before="60" w:after="40"/>
        <w:rPr>
          <w:rFonts w:ascii="Calibri" w:hAnsi="Calibri" w:cs="Calibri"/>
          <w:bCs/>
        </w:rPr>
      </w:pPr>
      <w:r>
        <w:rPr>
          <w:rFonts w:ascii="Calibri" w:hAnsi="Calibri" w:cs="Calibri"/>
          <w:bCs/>
        </w:rPr>
        <w:t>We have a website to which we will add information.</w:t>
      </w:r>
    </w:p>
    <w:p w14:paraId="177018DE" w14:textId="1ED01754" w:rsidR="004F6C85" w:rsidRPr="00A51391" w:rsidRDefault="004F6C85" w:rsidP="004F6C85">
      <w:pPr>
        <w:pStyle w:val="Heading2"/>
      </w:pPr>
      <w:r>
        <w:t>Other Business</w:t>
      </w:r>
    </w:p>
    <w:p w14:paraId="34D76A27" w14:textId="672F47CF" w:rsidR="00757BB4" w:rsidRDefault="00757BB4" w:rsidP="004F6C85">
      <w:pPr>
        <w:pStyle w:val="NoSpacing"/>
        <w:numPr>
          <w:ilvl w:val="0"/>
          <w:numId w:val="7"/>
        </w:numPr>
        <w:spacing w:before="60" w:after="40"/>
        <w:rPr>
          <w:rFonts w:ascii="Calibri" w:hAnsi="Calibri" w:cs="Calibri"/>
          <w:bCs/>
        </w:rPr>
      </w:pPr>
      <w:r>
        <w:rPr>
          <w:rFonts w:ascii="Calibri" w:hAnsi="Calibri" w:cs="Calibri"/>
          <w:bCs/>
        </w:rPr>
        <w:t xml:space="preserve">TRB </w:t>
      </w:r>
      <w:r w:rsidR="003F3F51">
        <w:rPr>
          <w:rFonts w:ascii="Calibri" w:hAnsi="Calibri" w:cs="Calibri"/>
          <w:bCs/>
        </w:rPr>
        <w:t>Annual M</w:t>
      </w:r>
      <w:r>
        <w:rPr>
          <w:rFonts w:ascii="Calibri" w:hAnsi="Calibri" w:cs="Calibri"/>
          <w:bCs/>
        </w:rPr>
        <w:t>eeting – RAC will have a meeting on</w:t>
      </w:r>
      <w:r w:rsidR="003F3F51">
        <w:rPr>
          <w:rFonts w:ascii="Calibri" w:hAnsi="Calibri" w:cs="Calibri"/>
          <w:bCs/>
        </w:rPr>
        <w:t xml:space="preserve"> the night of</w:t>
      </w:r>
      <w:r>
        <w:rPr>
          <w:rFonts w:ascii="Calibri" w:hAnsi="Calibri" w:cs="Calibri"/>
          <w:bCs/>
        </w:rPr>
        <w:t xml:space="preserve"> Sunday</w:t>
      </w:r>
      <w:r w:rsidR="003F3F51">
        <w:rPr>
          <w:rFonts w:ascii="Calibri" w:hAnsi="Calibri" w:cs="Calibri"/>
          <w:bCs/>
        </w:rPr>
        <w:t>, January 11, 2026</w:t>
      </w:r>
      <w:r>
        <w:rPr>
          <w:rFonts w:ascii="Calibri" w:hAnsi="Calibri" w:cs="Calibri"/>
          <w:bCs/>
        </w:rPr>
        <w:t xml:space="preserve">. </w:t>
      </w:r>
      <w:r w:rsidR="003F3F51">
        <w:rPr>
          <w:rFonts w:ascii="Calibri" w:hAnsi="Calibri" w:cs="Calibri"/>
          <w:bCs/>
        </w:rPr>
        <w:t xml:space="preserve">Cameron will suggest a WTRC update to </w:t>
      </w:r>
      <w:r>
        <w:rPr>
          <w:rFonts w:ascii="Calibri" w:hAnsi="Calibri" w:cs="Calibri"/>
          <w:bCs/>
        </w:rPr>
        <w:t xml:space="preserve">the agenda planners. </w:t>
      </w:r>
    </w:p>
    <w:p w14:paraId="2654A981" w14:textId="48CAE948" w:rsidR="00A51391" w:rsidRPr="00A51391" w:rsidRDefault="00F457A8" w:rsidP="00171C03">
      <w:pPr>
        <w:pStyle w:val="Heading2"/>
      </w:pPr>
      <w:r>
        <w:t>Closing Business</w:t>
      </w:r>
    </w:p>
    <w:p w14:paraId="6F12150E" w14:textId="2690940A" w:rsidR="00F457A8" w:rsidRDefault="00F457A8" w:rsidP="00F457A8">
      <w:pPr>
        <w:pStyle w:val="NoSpacing"/>
        <w:numPr>
          <w:ilvl w:val="0"/>
          <w:numId w:val="7"/>
        </w:numPr>
        <w:spacing w:before="60" w:after="40"/>
        <w:rPr>
          <w:rFonts w:ascii="Calibri" w:hAnsi="Calibri" w:cs="Calibri"/>
          <w:bCs/>
        </w:rPr>
      </w:pPr>
      <w:r>
        <w:rPr>
          <w:rFonts w:ascii="Calibri" w:hAnsi="Calibri" w:cs="Calibri"/>
          <w:bCs/>
        </w:rPr>
        <w:t xml:space="preserve">Review </w:t>
      </w:r>
      <w:r w:rsidR="004F6C85">
        <w:rPr>
          <w:rFonts w:ascii="Calibri" w:hAnsi="Calibri" w:cs="Calibri"/>
          <w:bCs/>
        </w:rPr>
        <w:t>a</w:t>
      </w:r>
      <w:r>
        <w:rPr>
          <w:rFonts w:ascii="Calibri" w:hAnsi="Calibri" w:cs="Calibri"/>
          <w:bCs/>
        </w:rPr>
        <w:t xml:space="preserve">ction </w:t>
      </w:r>
      <w:r w:rsidR="004F6C85">
        <w:rPr>
          <w:rFonts w:ascii="Calibri" w:hAnsi="Calibri" w:cs="Calibri"/>
          <w:bCs/>
        </w:rPr>
        <w:t>i</w:t>
      </w:r>
      <w:r>
        <w:rPr>
          <w:rFonts w:ascii="Calibri" w:hAnsi="Calibri" w:cs="Calibri"/>
          <w:bCs/>
        </w:rPr>
        <w:t>tems</w:t>
      </w:r>
    </w:p>
    <w:p w14:paraId="23BEAA1B" w14:textId="7E0679A6" w:rsidR="00F457A8" w:rsidRDefault="00F457A8" w:rsidP="00F457A8">
      <w:pPr>
        <w:pStyle w:val="NoSpacing"/>
        <w:numPr>
          <w:ilvl w:val="0"/>
          <w:numId w:val="7"/>
        </w:numPr>
        <w:spacing w:before="60" w:after="40"/>
        <w:rPr>
          <w:rFonts w:ascii="Calibri" w:hAnsi="Calibri" w:cs="Calibri"/>
          <w:bCs/>
        </w:rPr>
      </w:pPr>
      <w:r>
        <w:rPr>
          <w:rFonts w:ascii="Calibri" w:hAnsi="Calibri" w:cs="Calibri"/>
          <w:bCs/>
        </w:rPr>
        <w:t xml:space="preserve">Next </w:t>
      </w:r>
      <w:r w:rsidR="004F6C85">
        <w:rPr>
          <w:rFonts w:ascii="Calibri" w:hAnsi="Calibri" w:cs="Calibri"/>
          <w:bCs/>
        </w:rPr>
        <w:t>m</w:t>
      </w:r>
      <w:r>
        <w:rPr>
          <w:rFonts w:ascii="Calibri" w:hAnsi="Calibri" w:cs="Calibri"/>
          <w:bCs/>
        </w:rPr>
        <w:t>eeting</w:t>
      </w:r>
    </w:p>
    <w:p w14:paraId="6271EB86" w14:textId="03F7D184" w:rsidR="0084000C" w:rsidRPr="00F7121F" w:rsidRDefault="003F3F51" w:rsidP="0084000C">
      <w:pPr>
        <w:pStyle w:val="NoSpacing"/>
        <w:numPr>
          <w:ilvl w:val="1"/>
          <w:numId w:val="7"/>
        </w:numPr>
        <w:spacing w:before="60" w:after="40"/>
        <w:rPr>
          <w:rFonts w:ascii="Calibri" w:hAnsi="Calibri" w:cs="Calibri"/>
          <w:bCs/>
        </w:rPr>
      </w:pPr>
      <w:r>
        <w:rPr>
          <w:rFonts w:ascii="Calibri" w:hAnsi="Calibri" w:cs="Calibri"/>
          <w:bCs/>
        </w:rPr>
        <w:t xml:space="preserve">The next quarterly meeting will be in early February. CTC will </w:t>
      </w:r>
      <w:r w:rsidR="00F01ADF">
        <w:rPr>
          <w:rFonts w:ascii="Calibri" w:hAnsi="Calibri" w:cs="Calibri"/>
          <w:bCs/>
        </w:rPr>
        <w:t>send a scheduling poll</w:t>
      </w:r>
      <w:r>
        <w:rPr>
          <w:rFonts w:ascii="Calibri" w:hAnsi="Calibri" w:cs="Calibri"/>
          <w:bCs/>
        </w:rPr>
        <w:t xml:space="preserve"> to members.</w:t>
      </w:r>
    </w:p>
    <w:p w14:paraId="0114F270" w14:textId="77777777" w:rsidR="00171C03" w:rsidRDefault="00152DAF" w:rsidP="00171C03">
      <w:pPr>
        <w:pStyle w:val="Heading2"/>
      </w:pPr>
      <w:r w:rsidRPr="00F7121F">
        <w:t>Adjour</w:t>
      </w:r>
      <w:r w:rsidR="00171C03">
        <w:t>n</w:t>
      </w:r>
    </w:p>
    <w:p w14:paraId="7FA79FB8" w14:textId="1807DF79" w:rsidR="00152DAF" w:rsidRPr="00171C03" w:rsidRDefault="00152DAF" w:rsidP="00171C03">
      <w:pPr>
        <w:pStyle w:val="NoSpacing"/>
        <w:numPr>
          <w:ilvl w:val="0"/>
          <w:numId w:val="7"/>
        </w:numPr>
        <w:spacing w:before="60" w:after="40"/>
        <w:rPr>
          <w:rFonts w:ascii="Calibri" w:hAnsi="Calibri" w:cs="Calibri"/>
          <w:bCs/>
        </w:rPr>
      </w:pPr>
      <w:r w:rsidRPr="00171C03">
        <w:rPr>
          <w:rFonts w:ascii="Calibri" w:hAnsi="Calibri" w:cs="Calibri"/>
          <w:bCs/>
        </w:rPr>
        <w:t>Cameron Kergaye</w:t>
      </w:r>
    </w:p>
    <w:sectPr w:rsidR="00152DAF" w:rsidRPr="00171C03" w:rsidSect="00242FFC">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9F4A30" w14:textId="77777777" w:rsidR="00242946" w:rsidRDefault="00242946" w:rsidP="00152DAF">
      <w:r>
        <w:separator/>
      </w:r>
    </w:p>
  </w:endnote>
  <w:endnote w:type="continuationSeparator" w:id="0">
    <w:p w14:paraId="3E4C9097" w14:textId="77777777" w:rsidR="00242946" w:rsidRDefault="00242946" w:rsidP="00152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3C6A8" w14:textId="33686FC1" w:rsidR="00152DAF" w:rsidRPr="00E85CA4" w:rsidRDefault="00F2470F" w:rsidP="00E85CA4">
    <w:pPr>
      <w:pStyle w:val="Footer"/>
      <w:pBdr>
        <w:top w:val="single" w:sz="4" w:space="1" w:color="auto"/>
      </w:pBdr>
      <w:rPr>
        <w:rFonts w:cs="Calibri"/>
        <w:bCs/>
        <w:sz w:val="20"/>
        <w:szCs w:val="20"/>
      </w:rPr>
    </w:pPr>
    <w:r w:rsidRPr="00E85CA4">
      <w:rPr>
        <w:rFonts w:cs="Calibri"/>
        <w:bCs/>
        <w:sz w:val="20"/>
        <w:szCs w:val="20"/>
      </w:rPr>
      <w:t xml:space="preserve">WTRC </w:t>
    </w:r>
    <w:r>
      <w:rPr>
        <w:rFonts w:cs="Calibri"/>
        <w:bCs/>
        <w:sz w:val="20"/>
        <w:szCs w:val="20"/>
      </w:rPr>
      <w:t>October 20</w:t>
    </w:r>
    <w:r w:rsidRPr="00E85CA4">
      <w:rPr>
        <w:rFonts w:cs="Calibri"/>
        <w:bCs/>
        <w:sz w:val="20"/>
        <w:szCs w:val="20"/>
      </w:rPr>
      <w:t>, 2025 TAC Meeting</w:t>
    </w:r>
    <w:r>
      <w:rPr>
        <w:rFonts w:cs="Calibri"/>
        <w:bCs/>
        <w:sz w:val="20"/>
        <w:szCs w:val="20"/>
      </w:rPr>
      <w:t xml:space="preserve"> – Draft Minutes</w:t>
    </w:r>
    <w:r w:rsidR="00152DAF" w:rsidRPr="00E85CA4">
      <w:rPr>
        <w:rFonts w:cs="Calibri"/>
        <w:bCs/>
        <w:sz w:val="20"/>
        <w:szCs w:val="20"/>
      </w:rPr>
      <w:tab/>
    </w:r>
    <w:r w:rsidR="00152DAF" w:rsidRPr="00E85CA4">
      <w:rPr>
        <w:rFonts w:cs="Calibri"/>
        <w:bCs/>
        <w:sz w:val="20"/>
        <w:szCs w:val="20"/>
      </w:rPr>
      <w:fldChar w:fldCharType="begin"/>
    </w:r>
    <w:r w:rsidR="00152DAF" w:rsidRPr="00E85CA4">
      <w:rPr>
        <w:rFonts w:cs="Calibri"/>
        <w:bCs/>
        <w:sz w:val="20"/>
        <w:szCs w:val="20"/>
      </w:rPr>
      <w:instrText xml:space="preserve"> PAGE   \* MERGEFORMAT </w:instrText>
    </w:r>
    <w:r w:rsidR="00152DAF" w:rsidRPr="00E85CA4">
      <w:rPr>
        <w:rFonts w:cs="Calibri"/>
        <w:bCs/>
        <w:sz w:val="20"/>
        <w:szCs w:val="20"/>
      </w:rPr>
      <w:fldChar w:fldCharType="separate"/>
    </w:r>
    <w:r w:rsidR="00152DAF" w:rsidRPr="00E85CA4">
      <w:rPr>
        <w:rFonts w:cs="Calibri"/>
        <w:bCs/>
        <w:noProof/>
        <w:sz w:val="20"/>
        <w:szCs w:val="20"/>
      </w:rPr>
      <w:t>1</w:t>
    </w:r>
    <w:r w:rsidR="00152DAF" w:rsidRPr="00E85CA4">
      <w:rPr>
        <w:rFonts w:cs="Calibri"/>
        <w:bCs/>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484103" w14:textId="77777777" w:rsidR="00242946" w:rsidRDefault="00242946" w:rsidP="00152DAF">
      <w:r>
        <w:separator/>
      </w:r>
    </w:p>
  </w:footnote>
  <w:footnote w:type="continuationSeparator" w:id="0">
    <w:p w14:paraId="716A9627" w14:textId="77777777" w:rsidR="00242946" w:rsidRDefault="00242946" w:rsidP="00152D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66706"/>
    <w:multiLevelType w:val="multilevel"/>
    <w:tmpl w:val="554C989C"/>
    <w:styleLink w:val="Kirsten-Multibullets"/>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Arial" w:hAnsi="Arial" w:hint="default"/>
      </w:rPr>
    </w:lvl>
    <w:lvl w:ilvl="3">
      <w:start w:val="1"/>
      <w:numFmt w:val="bullet"/>
      <w:lvlText w:val="▬"/>
      <w:lvlJc w:val="left"/>
      <w:pPr>
        <w:ind w:left="1440" w:hanging="360"/>
      </w:pPr>
      <w:rPr>
        <w:rFonts w:ascii="Courier New" w:hAnsi="Courier New" w:hint="default"/>
      </w:rPr>
    </w:lvl>
    <w:lvl w:ilvl="4">
      <w:start w:val="1"/>
      <w:numFmt w:val="bullet"/>
      <w:lvlText w:val="□"/>
      <w:lvlJc w:val="left"/>
      <w:pPr>
        <w:ind w:left="1800" w:hanging="360"/>
      </w:pPr>
      <w:rPr>
        <w:rFonts w:ascii="Calibri" w:hAnsi="Calibri"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BA02064"/>
    <w:multiLevelType w:val="hybridMultilevel"/>
    <w:tmpl w:val="5B32094E"/>
    <w:lvl w:ilvl="0" w:tplc="5F189712">
      <w:start w:val="1"/>
      <w:numFmt w:val="decimal"/>
      <w:pStyle w:val="Heading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6766D0"/>
    <w:multiLevelType w:val="multilevel"/>
    <w:tmpl w:val="1F2676E6"/>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Calibri" w:hAnsi="Calibri" w:hint="default"/>
      </w:rPr>
    </w:lvl>
    <w:lvl w:ilvl="3">
      <w:start w:val="1"/>
      <w:numFmt w:val="bullet"/>
      <w:lvlText w:val="□"/>
      <w:lvlJc w:val="left"/>
      <w:pPr>
        <w:ind w:left="1440" w:hanging="360"/>
      </w:pPr>
      <w:rPr>
        <w:rFonts w:ascii="Calibri" w:hAnsi="Calibri"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cs="Courier New" w:hint="default"/>
      </w:rPr>
    </w:lvl>
    <w:lvl w:ilvl="8">
      <w:start w:val="1"/>
      <w:numFmt w:val="bullet"/>
      <w:lvlText w:val=""/>
      <w:lvlJc w:val="left"/>
      <w:pPr>
        <w:ind w:left="3240" w:hanging="360"/>
      </w:pPr>
      <w:rPr>
        <w:rFonts w:ascii="Wingdings" w:hAnsi="Wingdings" w:hint="default"/>
      </w:rPr>
    </w:lvl>
  </w:abstractNum>
  <w:abstractNum w:abstractNumId="3" w15:restartNumberingAfterBreak="0">
    <w:nsid w:val="1FCA51B5"/>
    <w:multiLevelType w:val="multilevel"/>
    <w:tmpl w:val="207224C4"/>
    <w:lvl w:ilvl="0">
      <w:start w:val="1"/>
      <w:numFmt w:val="bullet"/>
      <w:pStyle w:val="Kirsten-Bullets"/>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cs="Courier New" w:hint="default"/>
      </w:rPr>
    </w:lvl>
    <w:lvl w:ilvl="8">
      <w:start w:val="1"/>
      <w:numFmt w:val="bullet"/>
      <w:lvlText w:val=""/>
      <w:lvlJc w:val="left"/>
      <w:pPr>
        <w:ind w:left="3240" w:hanging="360"/>
      </w:pPr>
      <w:rPr>
        <w:rFonts w:ascii="Wingdings" w:hAnsi="Wingdings" w:hint="default"/>
      </w:rPr>
    </w:lvl>
  </w:abstractNum>
  <w:abstractNum w:abstractNumId="4" w15:restartNumberingAfterBreak="0">
    <w:nsid w:val="260076A0"/>
    <w:multiLevelType w:val="hybridMultilevel"/>
    <w:tmpl w:val="E302681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EA93C50"/>
    <w:multiLevelType w:val="multilevel"/>
    <w:tmpl w:val="25E29A70"/>
    <w:numStyleLink w:val="Kirsten"/>
  </w:abstractNum>
  <w:abstractNum w:abstractNumId="6" w15:restartNumberingAfterBreak="0">
    <w:nsid w:val="3B160D6D"/>
    <w:multiLevelType w:val="multilevel"/>
    <w:tmpl w:val="25E29A70"/>
    <w:styleLink w:val="Kirsten"/>
    <w:lvl w:ilvl="0">
      <w:start w:val="1"/>
      <w:numFmt w:val="bullet"/>
      <w:lvlText w:val=""/>
      <w:lvlJc w:val="left"/>
      <w:pPr>
        <w:ind w:left="72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o"/>
      <w:lvlJc w:val="left"/>
      <w:pPr>
        <w:ind w:left="2160" w:hanging="360"/>
      </w:pPr>
      <w:rPr>
        <w:rFonts w:ascii="Courier New" w:hAnsi="Courier New" w:cs="Courier New"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Symbol" w:hAnsi="Symbol" w:hint="default"/>
      </w:rPr>
    </w:lvl>
    <w:lvl w:ilvl="7">
      <w:start w:val="1"/>
      <w:numFmt w:val="bullet"/>
      <w:lvlText w:val="o"/>
      <w:lvlJc w:val="left"/>
      <w:pPr>
        <w:ind w:left="3240" w:hanging="360"/>
      </w:pPr>
      <w:rPr>
        <w:rFonts w:ascii="Courier New" w:hAnsi="Courier New" w:cs="Courier New" w:hint="default"/>
      </w:rPr>
    </w:lvl>
    <w:lvl w:ilvl="8">
      <w:start w:val="1"/>
      <w:numFmt w:val="bullet"/>
      <w:lvlText w:val=""/>
      <w:lvlJc w:val="left"/>
      <w:pPr>
        <w:ind w:left="3600" w:hanging="360"/>
      </w:pPr>
      <w:rPr>
        <w:rFonts w:ascii="Wingdings" w:hAnsi="Wingdings" w:hint="default"/>
      </w:rPr>
    </w:lvl>
  </w:abstractNum>
  <w:abstractNum w:abstractNumId="7" w15:restartNumberingAfterBreak="0">
    <w:nsid w:val="43473FBD"/>
    <w:multiLevelType w:val="multilevel"/>
    <w:tmpl w:val="A688597E"/>
    <w:styleLink w:val="Kirsten-NumberMultiBullet"/>
    <w:lvl w:ilvl="0">
      <w:start w:val="1"/>
      <w:numFmt w:val="decimal"/>
      <w:lvlText w:val="%1)"/>
      <w:lvlJc w:val="left"/>
      <w:pPr>
        <w:ind w:left="360" w:hanging="360"/>
      </w:pPr>
      <w:rPr>
        <w:rFonts w:ascii="Calibri" w:hAnsi="Calibri" w:hint="default"/>
        <w:b w:val="0"/>
        <w:i w:val="0"/>
        <w:sz w:val="22"/>
      </w:rPr>
    </w:lvl>
    <w:lvl w:ilvl="1">
      <w:start w:val="1"/>
      <w:numFmt w:val="bullet"/>
      <w:lvlText w:val="•"/>
      <w:lvlJc w:val="left"/>
      <w:pPr>
        <w:ind w:left="720" w:hanging="360"/>
      </w:pPr>
      <w:rPr>
        <w:rFonts w:ascii="Calibri" w:hAnsi="Calibri" w:hint="default"/>
      </w:rPr>
    </w:lvl>
    <w:lvl w:ilvl="2">
      <w:start w:val="1"/>
      <w:numFmt w:val="bullet"/>
      <w:lvlText w:val=""/>
      <w:lvlJc w:val="left"/>
      <w:pPr>
        <w:ind w:left="1080" w:hanging="360"/>
      </w:pPr>
      <w:rPr>
        <w:rFonts w:ascii="Symbol" w:hAnsi="Symbol" w:hint="default"/>
      </w:rPr>
    </w:lvl>
    <w:lvl w:ilvl="3">
      <w:start w:val="1"/>
      <w:numFmt w:val="bullet"/>
      <w:lvlText w:val="o"/>
      <w:lvlJc w:val="left"/>
      <w:pPr>
        <w:ind w:left="1440" w:hanging="360"/>
      </w:pPr>
      <w:rPr>
        <w:rFonts w:ascii="Courier New" w:hAnsi="Courier New" w:hint="default"/>
      </w:rPr>
    </w:lvl>
    <w:lvl w:ilvl="4">
      <w:start w:val="1"/>
      <w:numFmt w:val="bullet"/>
      <w:lvlText w:val="□"/>
      <w:lvlJc w:val="left"/>
      <w:pPr>
        <w:ind w:left="1800" w:hanging="360"/>
      </w:pPr>
      <w:rPr>
        <w:rFonts w:ascii="Calibri" w:hAnsi="Calibri" w:hint="default"/>
      </w:rPr>
    </w:lvl>
    <w:lvl w:ilvl="5">
      <w:start w:val="1"/>
      <w:numFmt w:val="bullet"/>
      <w:lvlText w:val=""/>
      <w:lvlJc w:val="left"/>
      <w:pPr>
        <w:ind w:left="2160" w:hanging="360"/>
      </w:pPr>
      <w:rPr>
        <w:rFonts w:ascii="Symbol" w:hAnsi="Symbol"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67601007"/>
    <w:multiLevelType w:val="hybridMultilevel"/>
    <w:tmpl w:val="28E0A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A294736"/>
    <w:multiLevelType w:val="multilevel"/>
    <w:tmpl w:val="554C989C"/>
    <w:numStyleLink w:val="Kirsten-Multibullets"/>
  </w:abstractNum>
  <w:abstractNum w:abstractNumId="10" w15:restartNumberingAfterBreak="0">
    <w:nsid w:val="7EF84E8B"/>
    <w:multiLevelType w:val="hybridMultilevel"/>
    <w:tmpl w:val="E30268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70950698">
    <w:abstractNumId w:val="0"/>
  </w:num>
  <w:num w:numId="2" w16cid:durableId="1805613701">
    <w:abstractNumId w:val="7"/>
  </w:num>
  <w:num w:numId="3" w16cid:durableId="1013460864">
    <w:abstractNumId w:val="0"/>
  </w:num>
  <w:num w:numId="4" w16cid:durableId="1741320494">
    <w:abstractNumId w:val="3"/>
  </w:num>
  <w:num w:numId="5" w16cid:durableId="1954045804">
    <w:abstractNumId w:val="10"/>
  </w:num>
  <w:num w:numId="6" w16cid:durableId="1922135626">
    <w:abstractNumId w:val="6"/>
  </w:num>
  <w:num w:numId="7" w16cid:durableId="945698593">
    <w:abstractNumId w:val="5"/>
  </w:num>
  <w:num w:numId="8" w16cid:durableId="875774512">
    <w:abstractNumId w:val="9"/>
  </w:num>
  <w:num w:numId="9" w16cid:durableId="471335873">
    <w:abstractNumId w:val="4"/>
  </w:num>
  <w:num w:numId="10" w16cid:durableId="819464341">
    <w:abstractNumId w:val="8"/>
  </w:num>
  <w:num w:numId="11" w16cid:durableId="841629009">
    <w:abstractNumId w:val="1"/>
  </w:num>
  <w:num w:numId="12" w16cid:durableId="21390331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9BF"/>
    <w:rsid w:val="00013F60"/>
    <w:rsid w:val="0002171B"/>
    <w:rsid w:val="00086CCC"/>
    <w:rsid w:val="00091891"/>
    <w:rsid w:val="000B4E8E"/>
    <w:rsid w:val="000E3697"/>
    <w:rsid w:val="000E4AF4"/>
    <w:rsid w:val="000F4358"/>
    <w:rsid w:val="00100DF7"/>
    <w:rsid w:val="00117BEF"/>
    <w:rsid w:val="00136321"/>
    <w:rsid w:val="00151C48"/>
    <w:rsid w:val="00152DAF"/>
    <w:rsid w:val="0017114C"/>
    <w:rsid w:val="00171C03"/>
    <w:rsid w:val="00172887"/>
    <w:rsid w:val="001776B8"/>
    <w:rsid w:val="00195DC9"/>
    <w:rsid w:val="001D2151"/>
    <w:rsid w:val="001D3E63"/>
    <w:rsid w:val="001D6F07"/>
    <w:rsid w:val="001D7639"/>
    <w:rsid w:val="00202963"/>
    <w:rsid w:val="00207345"/>
    <w:rsid w:val="00210CF0"/>
    <w:rsid w:val="00242946"/>
    <w:rsid w:val="00242FFC"/>
    <w:rsid w:val="00255C6F"/>
    <w:rsid w:val="00273B64"/>
    <w:rsid w:val="0029423A"/>
    <w:rsid w:val="002A0C86"/>
    <w:rsid w:val="002A193C"/>
    <w:rsid w:val="002B2341"/>
    <w:rsid w:val="002F3FEB"/>
    <w:rsid w:val="00307DAB"/>
    <w:rsid w:val="00307F92"/>
    <w:rsid w:val="00311239"/>
    <w:rsid w:val="00314E33"/>
    <w:rsid w:val="00324463"/>
    <w:rsid w:val="0033542F"/>
    <w:rsid w:val="0035364D"/>
    <w:rsid w:val="0036105C"/>
    <w:rsid w:val="00385EC5"/>
    <w:rsid w:val="00390161"/>
    <w:rsid w:val="003A2D8B"/>
    <w:rsid w:val="003B1E54"/>
    <w:rsid w:val="003E18CE"/>
    <w:rsid w:val="003F3F51"/>
    <w:rsid w:val="003F4983"/>
    <w:rsid w:val="00405C0A"/>
    <w:rsid w:val="004240FC"/>
    <w:rsid w:val="00427623"/>
    <w:rsid w:val="00450F38"/>
    <w:rsid w:val="00465A93"/>
    <w:rsid w:val="004759BA"/>
    <w:rsid w:val="0048222E"/>
    <w:rsid w:val="004845F2"/>
    <w:rsid w:val="004A0A22"/>
    <w:rsid w:val="004C04F4"/>
    <w:rsid w:val="004D2CF3"/>
    <w:rsid w:val="004F1E46"/>
    <w:rsid w:val="004F6C85"/>
    <w:rsid w:val="005062B0"/>
    <w:rsid w:val="00507902"/>
    <w:rsid w:val="00513A68"/>
    <w:rsid w:val="005142C5"/>
    <w:rsid w:val="0051457B"/>
    <w:rsid w:val="00522204"/>
    <w:rsid w:val="005441A8"/>
    <w:rsid w:val="0057312D"/>
    <w:rsid w:val="0057581E"/>
    <w:rsid w:val="00580543"/>
    <w:rsid w:val="00585F53"/>
    <w:rsid w:val="00590A2B"/>
    <w:rsid w:val="005B0DA1"/>
    <w:rsid w:val="005F3EBB"/>
    <w:rsid w:val="00603BBF"/>
    <w:rsid w:val="00610929"/>
    <w:rsid w:val="00620471"/>
    <w:rsid w:val="00633139"/>
    <w:rsid w:val="00646FE1"/>
    <w:rsid w:val="00684AB4"/>
    <w:rsid w:val="006878A3"/>
    <w:rsid w:val="006B3C02"/>
    <w:rsid w:val="006D3D49"/>
    <w:rsid w:val="006D5751"/>
    <w:rsid w:val="006E29C9"/>
    <w:rsid w:val="006F00A6"/>
    <w:rsid w:val="006F1828"/>
    <w:rsid w:val="006F7231"/>
    <w:rsid w:val="00700501"/>
    <w:rsid w:val="00736A59"/>
    <w:rsid w:val="00757BB4"/>
    <w:rsid w:val="0079601C"/>
    <w:rsid w:val="007C34B7"/>
    <w:rsid w:val="007C5FED"/>
    <w:rsid w:val="007D6553"/>
    <w:rsid w:val="0084000C"/>
    <w:rsid w:val="00853EF3"/>
    <w:rsid w:val="00855EB4"/>
    <w:rsid w:val="0086660B"/>
    <w:rsid w:val="008729A8"/>
    <w:rsid w:val="00880958"/>
    <w:rsid w:val="008810E4"/>
    <w:rsid w:val="008A3DD9"/>
    <w:rsid w:val="009155BF"/>
    <w:rsid w:val="00961EF6"/>
    <w:rsid w:val="00972217"/>
    <w:rsid w:val="00976440"/>
    <w:rsid w:val="009768CB"/>
    <w:rsid w:val="00977A7C"/>
    <w:rsid w:val="00990045"/>
    <w:rsid w:val="00995A0F"/>
    <w:rsid w:val="009B68CC"/>
    <w:rsid w:val="009D702E"/>
    <w:rsid w:val="00A07723"/>
    <w:rsid w:val="00A2586A"/>
    <w:rsid w:val="00A26E67"/>
    <w:rsid w:val="00A31DC6"/>
    <w:rsid w:val="00A36CFE"/>
    <w:rsid w:val="00A4022B"/>
    <w:rsid w:val="00A47F92"/>
    <w:rsid w:val="00A51391"/>
    <w:rsid w:val="00A70DF6"/>
    <w:rsid w:val="00A858BF"/>
    <w:rsid w:val="00A91873"/>
    <w:rsid w:val="00AB43A2"/>
    <w:rsid w:val="00AC741B"/>
    <w:rsid w:val="00AE2280"/>
    <w:rsid w:val="00AF0771"/>
    <w:rsid w:val="00B07C01"/>
    <w:rsid w:val="00B16D6E"/>
    <w:rsid w:val="00B24967"/>
    <w:rsid w:val="00B4116A"/>
    <w:rsid w:val="00B44972"/>
    <w:rsid w:val="00B55EF9"/>
    <w:rsid w:val="00B5737F"/>
    <w:rsid w:val="00B64CD7"/>
    <w:rsid w:val="00B7593C"/>
    <w:rsid w:val="00BA4D71"/>
    <w:rsid w:val="00BE1BB3"/>
    <w:rsid w:val="00BF36B9"/>
    <w:rsid w:val="00BF7BC5"/>
    <w:rsid w:val="00C42CD8"/>
    <w:rsid w:val="00C50E85"/>
    <w:rsid w:val="00C756CC"/>
    <w:rsid w:val="00C82FF5"/>
    <w:rsid w:val="00CA19F3"/>
    <w:rsid w:val="00CB575C"/>
    <w:rsid w:val="00CD246D"/>
    <w:rsid w:val="00CE33DD"/>
    <w:rsid w:val="00CF54FA"/>
    <w:rsid w:val="00D01826"/>
    <w:rsid w:val="00D34114"/>
    <w:rsid w:val="00D37F22"/>
    <w:rsid w:val="00D4296C"/>
    <w:rsid w:val="00D608FB"/>
    <w:rsid w:val="00DA4F32"/>
    <w:rsid w:val="00DC3121"/>
    <w:rsid w:val="00DD2E4E"/>
    <w:rsid w:val="00E041E7"/>
    <w:rsid w:val="00E051B9"/>
    <w:rsid w:val="00E47A18"/>
    <w:rsid w:val="00E556FA"/>
    <w:rsid w:val="00E62998"/>
    <w:rsid w:val="00E63FBF"/>
    <w:rsid w:val="00E804DE"/>
    <w:rsid w:val="00E85CA4"/>
    <w:rsid w:val="00EB5830"/>
    <w:rsid w:val="00EE0124"/>
    <w:rsid w:val="00EE3750"/>
    <w:rsid w:val="00EE69BF"/>
    <w:rsid w:val="00F01ADF"/>
    <w:rsid w:val="00F13A76"/>
    <w:rsid w:val="00F24594"/>
    <w:rsid w:val="00F2470F"/>
    <w:rsid w:val="00F262CF"/>
    <w:rsid w:val="00F457A8"/>
    <w:rsid w:val="00F625C1"/>
    <w:rsid w:val="00F6373B"/>
    <w:rsid w:val="00F7121F"/>
    <w:rsid w:val="00FA17D6"/>
    <w:rsid w:val="00FD58A2"/>
    <w:rsid w:val="00FE24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69F8C5"/>
  <w15:chartTrackingRefBased/>
  <w15:docId w15:val="{CEA562BF-D0B6-49A0-8A98-E65ADA447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6553"/>
    <w:rPr>
      <w:rFonts w:ascii="Calibri" w:hAnsi="Calibri"/>
    </w:rPr>
  </w:style>
  <w:style w:type="paragraph" w:styleId="Heading1">
    <w:name w:val="heading 1"/>
    <w:basedOn w:val="Normal"/>
    <w:next w:val="Normal"/>
    <w:link w:val="Heading1Char"/>
    <w:uiPriority w:val="9"/>
    <w:qFormat/>
    <w:rsid w:val="00EE69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71C03"/>
    <w:pPr>
      <w:keepNext/>
      <w:keepLines/>
      <w:numPr>
        <w:numId w:val="11"/>
      </w:numPr>
      <w:spacing w:before="160" w:after="80"/>
      <w:ind w:left="360"/>
      <w:outlineLvl w:val="1"/>
    </w:pPr>
    <w:rPr>
      <w:rFonts w:eastAsiaTheme="majorEastAsia" w:cs="Calibri"/>
      <w:b/>
      <w:bCs/>
      <w:sz w:val="24"/>
      <w:szCs w:val="24"/>
    </w:rPr>
  </w:style>
  <w:style w:type="paragraph" w:styleId="Heading3">
    <w:name w:val="heading 3"/>
    <w:basedOn w:val="Normal"/>
    <w:next w:val="Normal"/>
    <w:link w:val="Heading3Char"/>
    <w:uiPriority w:val="9"/>
    <w:semiHidden/>
    <w:unhideWhenUsed/>
    <w:qFormat/>
    <w:rsid w:val="00EE69B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69B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EE69BF"/>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E69BF"/>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E69BF"/>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E69BF"/>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E69BF"/>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Kirsten-Multibullets">
    <w:name w:val="Kirsten - Multi bullets"/>
    <w:basedOn w:val="NoList"/>
    <w:uiPriority w:val="99"/>
    <w:rsid w:val="00590A2B"/>
    <w:pPr>
      <w:numPr>
        <w:numId w:val="1"/>
      </w:numPr>
    </w:pPr>
  </w:style>
  <w:style w:type="numbering" w:customStyle="1" w:styleId="Kirsten-NumberMultiBullet">
    <w:name w:val="Kirsten-Number Multi Bullet"/>
    <w:basedOn w:val="NoList"/>
    <w:uiPriority w:val="99"/>
    <w:rsid w:val="007D6553"/>
    <w:pPr>
      <w:numPr>
        <w:numId w:val="2"/>
      </w:numPr>
    </w:pPr>
  </w:style>
  <w:style w:type="paragraph" w:customStyle="1" w:styleId="Kirsten-Bullets">
    <w:name w:val="Kirsten - Bullets"/>
    <w:basedOn w:val="Normal"/>
    <w:autoRedefine/>
    <w:qFormat/>
    <w:rsid w:val="0029423A"/>
    <w:pPr>
      <w:numPr>
        <w:numId w:val="4"/>
      </w:numPr>
    </w:pPr>
    <w:rPr>
      <w:rFonts w:eastAsia="Times New Roman" w:cs="Times New Roman"/>
      <w:kern w:val="0"/>
      <w:szCs w:val="24"/>
      <w14:ligatures w14:val="none"/>
    </w:rPr>
  </w:style>
  <w:style w:type="character" w:customStyle="1" w:styleId="Heading1Char">
    <w:name w:val="Heading 1 Char"/>
    <w:basedOn w:val="DefaultParagraphFont"/>
    <w:link w:val="Heading1"/>
    <w:uiPriority w:val="9"/>
    <w:rsid w:val="00EE69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71C03"/>
    <w:rPr>
      <w:rFonts w:ascii="Calibri" w:eastAsiaTheme="majorEastAsia" w:hAnsi="Calibri" w:cs="Calibri"/>
      <w:b/>
      <w:bCs/>
      <w:sz w:val="24"/>
      <w:szCs w:val="24"/>
    </w:rPr>
  </w:style>
  <w:style w:type="character" w:customStyle="1" w:styleId="Heading3Char">
    <w:name w:val="Heading 3 Char"/>
    <w:basedOn w:val="DefaultParagraphFont"/>
    <w:link w:val="Heading3"/>
    <w:uiPriority w:val="9"/>
    <w:semiHidden/>
    <w:rsid w:val="00EE69B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69B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E69B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E69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69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69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69BF"/>
    <w:rPr>
      <w:rFonts w:eastAsiaTheme="majorEastAsia" w:cstheme="majorBidi"/>
      <w:color w:val="272727" w:themeColor="text1" w:themeTint="D8"/>
    </w:rPr>
  </w:style>
  <w:style w:type="paragraph" w:styleId="Title">
    <w:name w:val="Title"/>
    <w:basedOn w:val="Normal"/>
    <w:next w:val="Normal"/>
    <w:link w:val="TitleChar"/>
    <w:uiPriority w:val="10"/>
    <w:qFormat/>
    <w:rsid w:val="00EE69B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69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69BF"/>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69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69B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E69BF"/>
    <w:rPr>
      <w:rFonts w:ascii="Calibri" w:hAnsi="Calibri"/>
      <w:i/>
      <w:iCs/>
      <w:color w:val="404040" w:themeColor="text1" w:themeTint="BF"/>
    </w:rPr>
  </w:style>
  <w:style w:type="paragraph" w:styleId="ListParagraph">
    <w:name w:val="List Paragraph"/>
    <w:basedOn w:val="Normal"/>
    <w:uiPriority w:val="34"/>
    <w:qFormat/>
    <w:rsid w:val="00EE69BF"/>
    <w:pPr>
      <w:ind w:left="720"/>
      <w:contextualSpacing/>
    </w:pPr>
  </w:style>
  <w:style w:type="character" w:styleId="IntenseEmphasis">
    <w:name w:val="Intense Emphasis"/>
    <w:basedOn w:val="DefaultParagraphFont"/>
    <w:uiPriority w:val="21"/>
    <w:qFormat/>
    <w:rsid w:val="00EE69BF"/>
    <w:rPr>
      <w:i/>
      <w:iCs/>
      <w:color w:val="0F4761" w:themeColor="accent1" w:themeShade="BF"/>
    </w:rPr>
  </w:style>
  <w:style w:type="paragraph" w:styleId="IntenseQuote">
    <w:name w:val="Intense Quote"/>
    <w:basedOn w:val="Normal"/>
    <w:next w:val="Normal"/>
    <w:link w:val="IntenseQuoteChar"/>
    <w:uiPriority w:val="30"/>
    <w:qFormat/>
    <w:rsid w:val="00EE69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69BF"/>
    <w:rPr>
      <w:rFonts w:ascii="Calibri" w:hAnsi="Calibri"/>
      <w:i/>
      <w:iCs/>
      <w:color w:val="0F4761" w:themeColor="accent1" w:themeShade="BF"/>
    </w:rPr>
  </w:style>
  <w:style w:type="character" w:styleId="IntenseReference">
    <w:name w:val="Intense Reference"/>
    <w:basedOn w:val="DefaultParagraphFont"/>
    <w:uiPriority w:val="32"/>
    <w:qFormat/>
    <w:rsid w:val="00EE69BF"/>
    <w:rPr>
      <w:b/>
      <w:bCs/>
      <w:smallCaps/>
      <w:color w:val="0F4761" w:themeColor="accent1" w:themeShade="BF"/>
      <w:spacing w:val="5"/>
    </w:rPr>
  </w:style>
  <w:style w:type="character" w:styleId="Hyperlink">
    <w:name w:val="Hyperlink"/>
    <w:basedOn w:val="DefaultParagraphFont"/>
    <w:uiPriority w:val="99"/>
    <w:unhideWhenUsed/>
    <w:rsid w:val="00EE69BF"/>
    <w:rPr>
      <w:color w:val="467886" w:themeColor="hyperlink"/>
      <w:u w:val="single"/>
    </w:rPr>
  </w:style>
  <w:style w:type="paragraph" w:styleId="NoSpacing">
    <w:name w:val="No Spacing"/>
    <w:uiPriority w:val="1"/>
    <w:qFormat/>
    <w:rsid w:val="00C82FF5"/>
    <w:rPr>
      <w:kern w:val="0"/>
      <w14:ligatures w14:val="none"/>
    </w:rPr>
  </w:style>
  <w:style w:type="numbering" w:customStyle="1" w:styleId="Kirsten">
    <w:name w:val="Kirsten"/>
    <w:uiPriority w:val="99"/>
    <w:rsid w:val="00C82FF5"/>
    <w:pPr>
      <w:numPr>
        <w:numId w:val="6"/>
      </w:numPr>
    </w:pPr>
  </w:style>
  <w:style w:type="character" w:styleId="CommentReference">
    <w:name w:val="annotation reference"/>
    <w:basedOn w:val="DefaultParagraphFont"/>
    <w:uiPriority w:val="99"/>
    <w:semiHidden/>
    <w:unhideWhenUsed/>
    <w:rsid w:val="00C82FF5"/>
    <w:rPr>
      <w:sz w:val="16"/>
      <w:szCs w:val="16"/>
    </w:rPr>
  </w:style>
  <w:style w:type="paragraph" w:styleId="CommentText">
    <w:name w:val="annotation text"/>
    <w:basedOn w:val="Normal"/>
    <w:link w:val="CommentTextChar"/>
    <w:uiPriority w:val="99"/>
    <w:unhideWhenUsed/>
    <w:rsid w:val="00C82FF5"/>
    <w:rPr>
      <w:sz w:val="20"/>
      <w:szCs w:val="20"/>
    </w:rPr>
  </w:style>
  <w:style w:type="character" w:customStyle="1" w:styleId="CommentTextChar">
    <w:name w:val="Comment Text Char"/>
    <w:basedOn w:val="DefaultParagraphFont"/>
    <w:link w:val="CommentText"/>
    <w:uiPriority w:val="99"/>
    <w:rsid w:val="00C82FF5"/>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C82FF5"/>
    <w:rPr>
      <w:b/>
      <w:bCs/>
    </w:rPr>
  </w:style>
  <w:style w:type="character" w:customStyle="1" w:styleId="CommentSubjectChar">
    <w:name w:val="Comment Subject Char"/>
    <w:basedOn w:val="CommentTextChar"/>
    <w:link w:val="CommentSubject"/>
    <w:uiPriority w:val="99"/>
    <w:semiHidden/>
    <w:rsid w:val="00C82FF5"/>
    <w:rPr>
      <w:rFonts w:ascii="Calibri" w:hAnsi="Calibri"/>
      <w:b/>
      <w:bCs/>
      <w:sz w:val="20"/>
      <w:szCs w:val="20"/>
    </w:rPr>
  </w:style>
  <w:style w:type="paragraph" w:styleId="Header">
    <w:name w:val="header"/>
    <w:basedOn w:val="Normal"/>
    <w:link w:val="HeaderChar"/>
    <w:uiPriority w:val="99"/>
    <w:unhideWhenUsed/>
    <w:rsid w:val="00152DAF"/>
    <w:pPr>
      <w:tabs>
        <w:tab w:val="center" w:pos="4680"/>
        <w:tab w:val="right" w:pos="9360"/>
      </w:tabs>
    </w:pPr>
  </w:style>
  <w:style w:type="character" w:customStyle="1" w:styleId="HeaderChar">
    <w:name w:val="Header Char"/>
    <w:basedOn w:val="DefaultParagraphFont"/>
    <w:link w:val="Header"/>
    <w:uiPriority w:val="99"/>
    <w:rsid w:val="00152DAF"/>
    <w:rPr>
      <w:rFonts w:ascii="Calibri" w:hAnsi="Calibri"/>
    </w:rPr>
  </w:style>
  <w:style w:type="paragraph" w:styleId="Footer">
    <w:name w:val="footer"/>
    <w:basedOn w:val="Normal"/>
    <w:link w:val="FooterChar"/>
    <w:uiPriority w:val="99"/>
    <w:unhideWhenUsed/>
    <w:rsid w:val="00152DAF"/>
    <w:pPr>
      <w:tabs>
        <w:tab w:val="center" w:pos="4680"/>
        <w:tab w:val="right" w:pos="9360"/>
      </w:tabs>
    </w:pPr>
  </w:style>
  <w:style w:type="character" w:customStyle="1" w:styleId="FooterChar">
    <w:name w:val="Footer Char"/>
    <w:basedOn w:val="DefaultParagraphFont"/>
    <w:link w:val="Footer"/>
    <w:uiPriority w:val="99"/>
    <w:rsid w:val="00152DAF"/>
    <w:rPr>
      <w:rFonts w:ascii="Calibri" w:hAnsi="Calibri"/>
    </w:rPr>
  </w:style>
  <w:style w:type="character" w:styleId="UnresolvedMention">
    <w:name w:val="Unresolved Mention"/>
    <w:basedOn w:val="DefaultParagraphFont"/>
    <w:uiPriority w:val="99"/>
    <w:semiHidden/>
    <w:unhideWhenUsed/>
    <w:rsid w:val="005B0DA1"/>
    <w:rPr>
      <w:color w:val="605E5C"/>
      <w:shd w:val="clear" w:color="auto" w:fill="E1DFDD"/>
    </w:rPr>
  </w:style>
  <w:style w:type="character" w:styleId="FollowedHyperlink">
    <w:name w:val="FollowedHyperlink"/>
    <w:basedOn w:val="DefaultParagraphFont"/>
    <w:uiPriority w:val="99"/>
    <w:semiHidden/>
    <w:unhideWhenUsed/>
    <w:rsid w:val="00B55EF9"/>
    <w:rPr>
      <w:color w:val="96607D" w:themeColor="followedHyperlink"/>
      <w:u w:val="single"/>
    </w:rPr>
  </w:style>
  <w:style w:type="table" w:styleId="TableGrid">
    <w:name w:val="Table Grid"/>
    <w:basedOn w:val="TableNormal"/>
    <w:uiPriority w:val="39"/>
    <w:rsid w:val="009B68CC"/>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9B68CC"/>
    <w:pPr>
      <w:widowControl w:val="0"/>
      <w:autoSpaceDE w:val="0"/>
      <w:autoSpaceDN w:val="0"/>
      <w:ind w:left="1198" w:hanging="361"/>
    </w:pPr>
    <w:rPr>
      <w:rFonts w:eastAsia="Calibri" w:cs="Calibri"/>
      <w:kern w:val="0"/>
      <w14:ligatures w14:val="none"/>
    </w:rPr>
  </w:style>
  <w:style w:type="character" w:customStyle="1" w:styleId="BodyTextChar">
    <w:name w:val="Body Text Char"/>
    <w:basedOn w:val="DefaultParagraphFont"/>
    <w:link w:val="BodyText"/>
    <w:uiPriority w:val="1"/>
    <w:rsid w:val="009B68CC"/>
    <w:rPr>
      <w:rFonts w:ascii="Calibri" w:eastAsia="Calibri" w:hAnsi="Calibri" w:cs="Calibri"/>
      <w:kern w:val="0"/>
      <w14:ligatures w14:val="none"/>
    </w:rPr>
  </w:style>
  <w:style w:type="paragraph" w:styleId="NormalWeb">
    <w:name w:val="Normal (Web)"/>
    <w:basedOn w:val="Normal"/>
    <w:uiPriority w:val="99"/>
    <w:semiHidden/>
    <w:unhideWhenUsed/>
    <w:rsid w:val="00757BB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michael.menghini@wyo.gov" TargetMode="External"/><Relationship Id="rId4" Type="http://schemas.openxmlformats.org/officeDocument/2006/relationships/webSettings" Target="webSettings.xml"/><Relationship Id="rId9" Type="http://schemas.openxmlformats.org/officeDocument/2006/relationships/hyperlink" Target="https://ctcandassociatesteams-my.sharepoint.com/:x:/g/personal/brian_hirt_ctcandassociates_com/Eal113ECRElBiuWfEAhnmdsBodlnsEoQlyGz-V3jLwtZ3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1322</Words>
  <Characters>8995</Characters>
  <Application>Microsoft Office Word</Application>
  <DocSecurity>0</DocSecurity>
  <Lines>230</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S</dc:creator>
  <cp:keywords/>
  <dc:description/>
  <cp:lastModifiedBy>K S-365</cp:lastModifiedBy>
  <cp:revision>2</cp:revision>
  <dcterms:created xsi:type="dcterms:W3CDTF">2026-01-21T19:04:00Z</dcterms:created>
  <dcterms:modified xsi:type="dcterms:W3CDTF">2026-01-21T19:04:00Z</dcterms:modified>
</cp:coreProperties>
</file>